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DDA01" w14:textId="00661C16" w:rsidR="37DAF8C6" w:rsidRDefault="37DAF8C6" w:rsidP="32CD40C1">
      <w:pPr>
        <w:pStyle w:val="Titel"/>
        <w:rPr>
          <w:rStyle w:val="contentpasted0"/>
          <w:rFonts w:ascii="Calibri Light" w:hAnsi="Calibri Light" w:cs="Calibri Light"/>
          <w:b/>
          <w:bCs/>
          <w:color w:val="000000" w:themeColor="text1"/>
          <w:sz w:val="20"/>
          <w:szCs w:val="20"/>
        </w:rPr>
      </w:pPr>
      <w:r w:rsidRPr="32CD40C1">
        <w:rPr>
          <w:rStyle w:val="contentpasted0"/>
          <w:rFonts w:ascii="Calibri Light" w:hAnsi="Calibri Light" w:cs="Calibri Light"/>
          <w:b/>
          <w:bCs/>
          <w:color w:val="000000" w:themeColor="text1"/>
        </w:rPr>
        <w:t>Pressemitteilung</w:t>
      </w:r>
      <w:r>
        <w:tab/>
      </w:r>
      <w:r>
        <w:tab/>
      </w:r>
      <w:r>
        <w:tab/>
      </w:r>
      <w:r>
        <w:tab/>
      </w:r>
      <w:r>
        <w:tab/>
      </w:r>
      <w:r>
        <w:tab/>
      </w:r>
      <w:r>
        <w:tab/>
      </w:r>
      <w:r>
        <w:tab/>
      </w:r>
      <w:r>
        <w:tab/>
      </w:r>
      <w:r w:rsidRPr="32CD40C1">
        <w:rPr>
          <w:rStyle w:val="contentpasted0"/>
          <w:rFonts w:ascii="Calibri Light" w:hAnsi="Calibri Light" w:cs="Calibri Light"/>
          <w:b/>
          <w:bCs/>
          <w:color w:val="000000" w:themeColor="text1"/>
        </w:rPr>
        <w:t>Juli 2023</w:t>
      </w:r>
    </w:p>
    <w:p w14:paraId="00F68BE4" w14:textId="17DA4DBB" w:rsidR="008E3FC4" w:rsidRDefault="008E3FC4" w:rsidP="008E3FC4">
      <w:pPr>
        <w:pStyle w:val="Titel"/>
        <w:rPr>
          <w:rFonts w:ascii="Calibri Light" w:hAnsi="Calibri Light" w:cs="Calibri Light"/>
          <w:color w:val="000000"/>
          <w:spacing w:val="-10"/>
          <w:sz w:val="56"/>
          <w:szCs w:val="56"/>
        </w:rPr>
      </w:pPr>
      <w:r>
        <w:br/>
      </w:r>
      <w:r>
        <w:rPr>
          <w:rStyle w:val="contentpasted0"/>
          <w:rFonts w:ascii="Calibri Light" w:hAnsi="Calibri Light" w:cs="Calibri Light"/>
          <w:b/>
          <w:bCs/>
          <w:color w:val="000000"/>
          <w:spacing w:val="-10"/>
          <w:sz w:val="48"/>
          <w:szCs w:val="48"/>
        </w:rPr>
        <w:t>Abschlussfeier am Berufsförderungswerk Eckert: 111 Absolvent:innen schließen berufliche Rehabilitation erfolgreich ab </w:t>
      </w:r>
    </w:p>
    <w:p w14:paraId="0D61604E" w14:textId="3568E933" w:rsidR="008E3FC4" w:rsidRPr="008E3FC4" w:rsidRDefault="008E3FC4" w:rsidP="008E3FC4">
      <w:pPr>
        <w:pStyle w:val="Titel"/>
        <w:rPr>
          <w:rStyle w:val="contentpasted0"/>
          <w:rFonts w:ascii="Calibri Light" w:hAnsi="Calibri Light" w:cs="Calibri Light"/>
          <w:b/>
          <w:bCs/>
          <w:color w:val="000000"/>
          <w:spacing w:val="-10"/>
          <w:sz w:val="28"/>
          <w:szCs w:val="28"/>
        </w:rPr>
      </w:pPr>
      <w:r w:rsidRPr="008E3FC4">
        <w:rPr>
          <w:rStyle w:val="contentpasted0"/>
          <w:rFonts w:ascii="Calibri Light" w:hAnsi="Calibri Light" w:cs="Calibri Light"/>
          <w:b/>
          <w:bCs/>
          <w:color w:val="000000"/>
          <w:spacing w:val="-10"/>
          <w:sz w:val="28"/>
          <w:szCs w:val="28"/>
        </w:rPr>
        <w:t xml:space="preserve">Zurück auf Kurs: Bestens qualifiziert und mit neuem Selbstbewusstsein gestärkt freuen sich im Sommersemester 2023 insgesamt 111 Fachkräfte auf einen neuen Lebensabschnitt. 35 Umschüler:innen schlossen ihre berufliche Rehabilitation am Campus in Regenstauf mit Spitzenleistungen ab – darunter sogar </w:t>
      </w:r>
      <w:r w:rsidR="00FE0CB3">
        <w:rPr>
          <w:rStyle w:val="contentpasted0"/>
          <w:rFonts w:ascii="Calibri Light" w:hAnsi="Calibri Light" w:cs="Calibri Light"/>
          <w:b/>
          <w:bCs/>
          <w:color w:val="000000"/>
          <w:spacing w:val="-10"/>
          <w:sz w:val="28"/>
          <w:szCs w:val="28"/>
        </w:rPr>
        <w:t>9</w:t>
      </w:r>
      <w:r w:rsidRPr="008E3FC4">
        <w:rPr>
          <w:rStyle w:val="contentpasted0"/>
          <w:rFonts w:ascii="Calibri Light" w:hAnsi="Calibri Light" w:cs="Calibri Light"/>
          <w:b/>
          <w:bCs/>
          <w:color w:val="000000"/>
          <w:spacing w:val="-10"/>
          <w:sz w:val="28"/>
          <w:szCs w:val="28"/>
        </w:rPr>
        <w:t xml:space="preserve"> Absolvent:innen mit einer Traumnote von 1,0. </w:t>
      </w:r>
      <w:r w:rsidRPr="008E3FC4">
        <w:rPr>
          <w:rStyle w:val="contentpasted0"/>
          <w:rFonts w:ascii="Calibri Light" w:hAnsi="Calibri Light" w:cs="Calibri Light"/>
          <w:b/>
          <w:bCs/>
          <w:color w:val="000000"/>
          <w:spacing w:val="-10"/>
          <w:sz w:val="28"/>
          <w:szCs w:val="28"/>
        </w:rPr>
        <w:br/>
      </w:r>
    </w:p>
    <w:p w14:paraId="175BFC3F" w14:textId="5AF6FBFA" w:rsidR="008E3FC4" w:rsidRDefault="008E3FC4" w:rsidP="32CD40C1">
      <w:pPr>
        <w:pStyle w:val="Titel"/>
        <w:spacing w:after="160"/>
        <w:rPr>
          <w:color w:val="000000"/>
        </w:rPr>
      </w:pPr>
      <w:r>
        <w:rPr>
          <w:noProof/>
        </w:rPr>
        <w:drawing>
          <wp:inline distT="0" distB="0" distL="0" distR="0" wp14:anchorId="378D3BE1" wp14:editId="18ED59A9">
            <wp:extent cx="5760720" cy="3842385"/>
            <wp:effectExtent l="0" t="0" r="0" b="5715"/>
            <wp:docPr id="748829" name="Grafik 2" descr="Ein Bild, das Kleidung, Person, Schuhwerk,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6">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r>
        <w:br/>
      </w:r>
      <w:r w:rsidRPr="32CD40C1">
        <w:rPr>
          <w:b/>
          <w:bCs/>
          <w:color w:val="000000" w:themeColor="text1"/>
          <w:sz w:val="24"/>
          <w:szCs w:val="24"/>
        </w:rPr>
        <w:t>Mut, Weitsicht &amp; Resilienz</w:t>
      </w:r>
      <w:r>
        <w:br/>
      </w:r>
      <w:r w:rsidRPr="32CD40C1">
        <w:rPr>
          <w:color w:val="000000" w:themeColor="text1"/>
          <w:sz w:val="24"/>
          <w:szCs w:val="24"/>
        </w:rPr>
        <w:t>„Früher war alles besser. Auch die Zukunft“, soll Karl Valentin einst gesagt haben. Damals schienen die Visionen der Zukunft wie vielversprechende Träume. Heut</w:t>
      </w:r>
      <w:r w:rsidR="779F9FA3" w:rsidRPr="32CD40C1">
        <w:rPr>
          <w:color w:val="000000" w:themeColor="text1"/>
          <w:sz w:val="24"/>
          <w:szCs w:val="24"/>
        </w:rPr>
        <w:t>zutage muss man sich</w:t>
      </w:r>
      <w:r w:rsidRPr="32CD40C1">
        <w:rPr>
          <w:color w:val="000000" w:themeColor="text1"/>
          <w:sz w:val="24"/>
          <w:szCs w:val="24"/>
        </w:rPr>
        <w:t xml:space="preserve"> manchmal kneifen, um sicherzustellen, dass die Gegenwart wirklich real ist. Wirft man einen kurzen Blick auf die moderne Welt, steht fest: Wir leben in einer Flut von Megakrisen. Flüchtlingskrise, Coronakrise, Ukrainekrise, Fachkräftekrise</w:t>
      </w:r>
      <w:r w:rsidR="7DB9DF00" w:rsidRPr="32CD40C1">
        <w:rPr>
          <w:color w:val="000000" w:themeColor="text1"/>
          <w:sz w:val="24"/>
          <w:szCs w:val="24"/>
        </w:rPr>
        <w:t xml:space="preserve"> - </w:t>
      </w:r>
      <w:r w:rsidRPr="32CD40C1">
        <w:rPr>
          <w:color w:val="000000" w:themeColor="text1"/>
          <w:sz w:val="24"/>
          <w:szCs w:val="24"/>
        </w:rPr>
        <w:t xml:space="preserve">und wir befinden uns mittendrin. Schon vor zwei Jahren trotzten über 100 Menschen ihrer persönlichen Karrierekrise und starteten eine Umschulung am Berufsförderungswerk Eckert. „Mit dieser Entscheidung haben sie Mut, Weitsicht und Resilienz bewiesen. Sie ergriffen die Initiative und überließen Ihre Zukunft keineswegs dem Zufall“, beglückwünschte Friedrich Geiger (Geschäftsführer Berufsförderungswerk Eckert) 111 strahlende Gesichter während der </w:t>
      </w:r>
      <w:r w:rsidRPr="32CD40C1">
        <w:rPr>
          <w:color w:val="000000" w:themeColor="text1"/>
          <w:sz w:val="24"/>
          <w:szCs w:val="24"/>
        </w:rPr>
        <w:lastRenderedPageBreak/>
        <w:t xml:space="preserve">Abschlussfeier </w:t>
      </w:r>
      <w:r w:rsidR="002F7AC2">
        <w:rPr>
          <w:color w:val="000000" w:themeColor="text1"/>
          <w:sz w:val="24"/>
          <w:szCs w:val="24"/>
        </w:rPr>
        <w:t>am Freitag, den 07</w:t>
      </w:r>
      <w:r w:rsidRPr="32CD40C1">
        <w:rPr>
          <w:color w:val="000000" w:themeColor="text1"/>
          <w:sz w:val="24"/>
          <w:szCs w:val="24"/>
        </w:rPr>
        <w:t xml:space="preserve"> Juli 2023.</w:t>
      </w:r>
      <w:r>
        <w:br/>
      </w:r>
    </w:p>
    <w:p w14:paraId="027A522A" w14:textId="4E94D891" w:rsidR="008E3FC4" w:rsidRDefault="4D0C0EF2" w:rsidP="32CD40C1">
      <w:pPr>
        <w:spacing w:after="160"/>
        <w:rPr>
          <w:color w:val="000000" w:themeColor="text1"/>
          <w:sz w:val="24"/>
          <w:szCs w:val="24"/>
        </w:rPr>
      </w:pPr>
      <w:r w:rsidRPr="32CD40C1">
        <w:rPr>
          <w:b/>
          <w:bCs/>
          <w:color w:val="000000" w:themeColor="text1"/>
          <w:sz w:val="24"/>
          <w:szCs w:val="24"/>
        </w:rPr>
        <w:t>Karriereneustart für 111 Absolvent:innen</w:t>
      </w:r>
      <w:r w:rsidR="008E3FC4">
        <w:br/>
      </w:r>
      <w:r w:rsidR="008E3FC4" w:rsidRPr="32CD40C1">
        <w:rPr>
          <w:color w:val="000000" w:themeColor="text1"/>
          <w:sz w:val="24"/>
          <w:szCs w:val="24"/>
        </w:rPr>
        <w:t xml:space="preserve">111 frisch gebackene Fachkräfte aus den Fachbereichen Produktdesign, Elektronik, Mediengestaltung, Gesundheitswesen, Sport &amp; Fitness, Fachinformatik, Büromanagement, E-Commerce und Logistik verstärken </w:t>
      </w:r>
      <w:r w:rsidR="675305F5" w:rsidRPr="32CD40C1">
        <w:rPr>
          <w:color w:val="000000" w:themeColor="text1"/>
          <w:sz w:val="24"/>
          <w:szCs w:val="24"/>
        </w:rPr>
        <w:t xml:space="preserve">ab sofort </w:t>
      </w:r>
      <w:r w:rsidR="008E3FC4" w:rsidRPr="32CD40C1">
        <w:rPr>
          <w:color w:val="000000" w:themeColor="text1"/>
          <w:sz w:val="24"/>
          <w:szCs w:val="24"/>
        </w:rPr>
        <w:t>den Arbeitsmarkt. 35 Teilnehmer:innen schlossen ihre Umschulung mit Abschlussnoten von 1,0 bis 1,5 ab und erhielten die Eckert Trophy als Anerkennung für diese Spitzenleistungen. Philipp Bausewein, Juana Kühnel, Christine Rödel, Tina Sieder, Nicolas Martin, Ramona Huber, Julia Jung</w:t>
      </w:r>
      <w:r w:rsidR="00FE0CB3">
        <w:rPr>
          <w:color w:val="000000" w:themeColor="text1"/>
          <w:sz w:val="24"/>
          <w:szCs w:val="24"/>
        </w:rPr>
        <w:t>, Patrick Schuster</w:t>
      </w:r>
      <w:r w:rsidR="008E3FC4" w:rsidRPr="32CD40C1">
        <w:rPr>
          <w:color w:val="000000" w:themeColor="text1"/>
          <w:sz w:val="24"/>
          <w:szCs w:val="24"/>
        </w:rPr>
        <w:t xml:space="preserve"> und Stefan Schuster schlossen das Kapitel </w:t>
      </w:r>
      <w:r w:rsidR="6DB99C59" w:rsidRPr="32CD40C1">
        <w:rPr>
          <w:color w:val="000000" w:themeColor="text1"/>
          <w:sz w:val="24"/>
          <w:szCs w:val="24"/>
        </w:rPr>
        <w:t>berufliche Rehabilitation</w:t>
      </w:r>
      <w:r w:rsidR="008E3FC4" w:rsidRPr="32CD40C1">
        <w:rPr>
          <w:color w:val="000000" w:themeColor="text1"/>
          <w:sz w:val="24"/>
          <w:szCs w:val="24"/>
        </w:rPr>
        <w:t xml:space="preserve"> mit </w:t>
      </w:r>
      <w:r w:rsidR="503AA200" w:rsidRPr="32CD40C1">
        <w:rPr>
          <w:color w:val="000000" w:themeColor="text1"/>
          <w:sz w:val="24"/>
          <w:szCs w:val="24"/>
        </w:rPr>
        <w:t xml:space="preserve">der </w:t>
      </w:r>
      <w:r w:rsidR="008E3FC4" w:rsidRPr="32CD40C1">
        <w:rPr>
          <w:color w:val="000000" w:themeColor="text1"/>
          <w:sz w:val="24"/>
          <w:szCs w:val="24"/>
        </w:rPr>
        <w:t>Traumnote von 1,0 ab.  </w:t>
      </w:r>
    </w:p>
    <w:p w14:paraId="29AEC86F" w14:textId="6F9C6CFD" w:rsidR="008E3FC4" w:rsidRDefault="008E3FC4" w:rsidP="008E3FC4">
      <w:pPr>
        <w:spacing w:after="160"/>
        <w:rPr>
          <w:color w:val="000000"/>
        </w:rPr>
      </w:pPr>
      <w:r>
        <w:rPr>
          <w:noProof/>
        </w:rPr>
        <w:drawing>
          <wp:inline distT="0" distB="0" distL="0" distR="0" wp14:anchorId="27737B96" wp14:editId="7C07243C">
            <wp:extent cx="5869253" cy="3914775"/>
            <wp:effectExtent l="0" t="0" r="0" b="0"/>
            <wp:docPr id="1678771339" name="Grafik 1" descr="Ein Bild, das Kleidung, Szene, Perso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71339" name="Grafik 1" descr="Ein Bild, das Kleidung, Szene, Person, Frau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1033" cy="3922632"/>
                    </a:xfrm>
                    <a:prstGeom prst="rect">
                      <a:avLst/>
                    </a:prstGeom>
                    <a:noFill/>
                    <a:ln>
                      <a:noFill/>
                    </a:ln>
                  </pic:spPr>
                </pic:pic>
              </a:graphicData>
            </a:graphic>
          </wp:inline>
        </w:drawing>
      </w:r>
    </w:p>
    <w:p w14:paraId="417B40E4" w14:textId="3BEEBC78" w:rsidR="006E5708" w:rsidRDefault="627143E5" w:rsidP="32CD40C1">
      <w:pPr>
        <w:spacing w:after="160"/>
        <w:rPr>
          <w:color w:val="000000" w:themeColor="text1"/>
          <w:sz w:val="24"/>
          <w:szCs w:val="24"/>
        </w:rPr>
      </w:pPr>
      <w:r w:rsidRPr="32CD40C1">
        <w:rPr>
          <w:b/>
          <w:bCs/>
          <w:color w:val="000000" w:themeColor="text1"/>
        </w:rPr>
        <w:t>Wertschätzung</w:t>
      </w:r>
      <w:r w:rsidR="008E3FC4" w:rsidRPr="32CD40C1">
        <w:rPr>
          <w:b/>
          <w:bCs/>
          <w:color w:val="000000" w:themeColor="text1"/>
        </w:rPr>
        <w:t xml:space="preserve"> von allen Seiten</w:t>
      </w:r>
      <w:r w:rsidR="006E5708">
        <w:br/>
      </w:r>
      <w:r w:rsidR="6B09DDC4" w:rsidRPr="32CD40C1">
        <w:rPr>
          <w:rFonts w:asciiTheme="minorHAnsi" w:eastAsiaTheme="minorEastAsia" w:hAnsiTheme="minorHAnsi" w:cstheme="minorBidi"/>
          <w:sz w:val="24"/>
          <w:szCs w:val="24"/>
        </w:rPr>
        <w:t>Dass die Absolven</w:t>
      </w:r>
      <w:r w:rsidR="002F7AC2">
        <w:rPr>
          <w:rFonts w:asciiTheme="minorHAnsi" w:eastAsiaTheme="minorEastAsia" w:hAnsiTheme="minorHAnsi" w:cstheme="minorBidi"/>
          <w:sz w:val="24"/>
          <w:szCs w:val="24"/>
        </w:rPr>
        <w:t>:innen</w:t>
      </w:r>
      <w:r w:rsidR="6B09DDC4" w:rsidRPr="32CD40C1">
        <w:rPr>
          <w:rFonts w:asciiTheme="minorHAnsi" w:eastAsiaTheme="minorEastAsia" w:hAnsiTheme="minorHAnsi" w:cstheme="minorBidi"/>
          <w:sz w:val="24"/>
          <w:szCs w:val="24"/>
        </w:rPr>
        <w:t xml:space="preserve"> mit besten Voraussetzungen in den ersten Arbeitsmarkt eintreten, bestätigen auch die vielen Ehrengäste, die an der Abschlussfeier teilnahmen. </w:t>
      </w:r>
      <w:r w:rsidR="6B09DDC4" w:rsidRPr="32CD40C1">
        <w:rPr>
          <w:rFonts w:eastAsia="Calibri"/>
          <w:sz w:val="24"/>
          <w:szCs w:val="24"/>
        </w:rPr>
        <w:t xml:space="preserve"> </w:t>
      </w:r>
      <w:r w:rsidR="00E51607" w:rsidRPr="32CD40C1">
        <w:rPr>
          <w:color w:val="000000" w:themeColor="text1"/>
          <w:sz w:val="24"/>
          <w:szCs w:val="24"/>
        </w:rPr>
        <w:t xml:space="preserve">„Diese Feier ist nicht nur eine Formalität, sondern ein wichtiges Symbol unserer aller Anerkennung und Wertschätzung für ihre Leistungen“, beglückwünscht </w:t>
      </w:r>
      <w:r w:rsidR="7DC472CE" w:rsidRPr="32CD40C1">
        <w:rPr>
          <w:color w:val="000000" w:themeColor="text1"/>
          <w:sz w:val="24"/>
          <w:szCs w:val="24"/>
        </w:rPr>
        <w:t xml:space="preserve">Ralf Kohl (Bereichsleiter berufliche Bildung, IHK Regensburg) </w:t>
      </w:r>
      <w:r w:rsidR="00E51607" w:rsidRPr="32CD40C1">
        <w:rPr>
          <w:color w:val="000000" w:themeColor="text1"/>
          <w:sz w:val="24"/>
          <w:szCs w:val="24"/>
        </w:rPr>
        <w:t xml:space="preserve">die Absolvent:innen. „Mit ihrer Umschulung am Campus in Regenstauf wurde ein </w:t>
      </w:r>
      <w:r w:rsidR="5BF64608" w:rsidRPr="32CD40C1">
        <w:rPr>
          <w:color w:val="000000" w:themeColor="text1"/>
          <w:sz w:val="24"/>
          <w:szCs w:val="24"/>
        </w:rPr>
        <w:t xml:space="preserve">starker Grundstein </w:t>
      </w:r>
      <w:r w:rsidR="00E51607" w:rsidRPr="32CD40C1">
        <w:rPr>
          <w:color w:val="000000" w:themeColor="text1"/>
          <w:sz w:val="24"/>
          <w:szCs w:val="24"/>
        </w:rPr>
        <w:t xml:space="preserve">für eine erfolgsversprechende Zukunft gelegt“, </w:t>
      </w:r>
      <w:r w:rsidR="67E4DF7D" w:rsidRPr="32CD40C1">
        <w:rPr>
          <w:color w:val="000000" w:themeColor="text1"/>
          <w:sz w:val="24"/>
          <w:szCs w:val="24"/>
        </w:rPr>
        <w:t>fügt Josef Schindler (</w:t>
      </w:r>
      <w:r w:rsidR="36624D43" w:rsidRPr="32CD40C1">
        <w:rPr>
          <w:color w:val="000000" w:themeColor="text1"/>
          <w:sz w:val="24"/>
          <w:szCs w:val="24"/>
        </w:rPr>
        <w:t xml:space="preserve">1. </w:t>
      </w:r>
      <w:r w:rsidR="67E4DF7D" w:rsidRPr="32CD40C1">
        <w:rPr>
          <w:color w:val="000000" w:themeColor="text1"/>
          <w:sz w:val="24"/>
          <w:szCs w:val="24"/>
        </w:rPr>
        <w:t xml:space="preserve">Bürgermeister </w:t>
      </w:r>
      <w:r w:rsidR="37ACB992" w:rsidRPr="32CD40C1">
        <w:rPr>
          <w:color w:val="000000" w:themeColor="text1"/>
          <w:sz w:val="24"/>
          <w:szCs w:val="24"/>
        </w:rPr>
        <w:t xml:space="preserve">der Marktgemeinde </w:t>
      </w:r>
      <w:r w:rsidR="67E4DF7D" w:rsidRPr="32CD40C1">
        <w:rPr>
          <w:color w:val="000000" w:themeColor="text1"/>
          <w:sz w:val="24"/>
          <w:szCs w:val="24"/>
        </w:rPr>
        <w:t xml:space="preserve">Regenstauf) hinzu. </w:t>
      </w:r>
      <w:r w:rsidR="7E333B78" w:rsidRPr="32CD40C1">
        <w:rPr>
          <w:color w:val="000000" w:themeColor="text1"/>
          <w:sz w:val="24"/>
          <w:szCs w:val="24"/>
        </w:rPr>
        <w:t>Auch Johann Götz (Geschäftsführer Operativ der Agentur für Arbeit Regensburg) gratuliert den Absolvent:innen</w:t>
      </w:r>
      <w:r w:rsidR="002F7AC2">
        <w:rPr>
          <w:color w:val="000000" w:themeColor="text1"/>
          <w:sz w:val="24"/>
          <w:szCs w:val="24"/>
        </w:rPr>
        <w:t xml:space="preserve"> herzlichst.</w:t>
      </w:r>
    </w:p>
    <w:p w14:paraId="4C5C164E" w14:textId="6AF6CCC8" w:rsidR="006E5708" w:rsidRDefault="2BA0FA70" w:rsidP="32CD40C1">
      <w:pPr>
        <w:spacing w:after="160"/>
        <w:rPr>
          <w:rFonts w:asciiTheme="minorHAnsi" w:eastAsiaTheme="minorEastAsia" w:hAnsiTheme="minorHAnsi" w:cstheme="minorBidi"/>
          <w:sz w:val="24"/>
          <w:szCs w:val="24"/>
        </w:rPr>
      </w:pPr>
      <w:r w:rsidRPr="32CD40C1">
        <w:rPr>
          <w:rFonts w:asciiTheme="minorHAnsi" w:eastAsiaTheme="minorEastAsia" w:hAnsiTheme="minorHAnsi" w:cstheme="minorBidi"/>
          <w:sz w:val="24"/>
          <w:szCs w:val="24"/>
        </w:rPr>
        <w:t xml:space="preserve">Die Schulband </w:t>
      </w:r>
      <w:r w:rsidR="51846920" w:rsidRPr="32CD40C1">
        <w:rPr>
          <w:rFonts w:asciiTheme="minorHAnsi" w:eastAsiaTheme="minorEastAsia" w:hAnsiTheme="minorHAnsi" w:cstheme="minorBidi"/>
          <w:sz w:val="24"/>
          <w:szCs w:val="24"/>
        </w:rPr>
        <w:t xml:space="preserve">“Roccats” </w:t>
      </w:r>
      <w:r w:rsidRPr="32CD40C1">
        <w:rPr>
          <w:rFonts w:asciiTheme="minorHAnsi" w:eastAsiaTheme="minorEastAsia" w:hAnsiTheme="minorHAnsi" w:cstheme="minorBidi"/>
          <w:sz w:val="24"/>
          <w:szCs w:val="24"/>
        </w:rPr>
        <w:t>begeisterte mit</w:t>
      </w:r>
      <w:r w:rsidR="1DC8FB18" w:rsidRPr="32CD40C1">
        <w:rPr>
          <w:rFonts w:asciiTheme="minorHAnsi" w:eastAsiaTheme="minorEastAsia" w:hAnsiTheme="minorHAnsi" w:cstheme="minorBidi"/>
          <w:sz w:val="24"/>
          <w:szCs w:val="24"/>
        </w:rPr>
        <w:t xml:space="preserve"> Songs wie</w:t>
      </w:r>
      <w:r w:rsidRPr="32CD40C1">
        <w:rPr>
          <w:rFonts w:asciiTheme="minorHAnsi" w:eastAsiaTheme="minorEastAsia" w:hAnsiTheme="minorHAnsi" w:cstheme="minorBidi"/>
          <w:sz w:val="24"/>
          <w:szCs w:val="24"/>
        </w:rPr>
        <w:t xml:space="preserve"> “Narcotic”</w:t>
      </w:r>
      <w:r w:rsidR="662DE68E" w:rsidRPr="32CD40C1">
        <w:rPr>
          <w:rFonts w:asciiTheme="minorHAnsi" w:eastAsiaTheme="minorEastAsia" w:hAnsiTheme="minorHAnsi" w:cstheme="minorBidi"/>
          <w:sz w:val="24"/>
          <w:szCs w:val="24"/>
        </w:rPr>
        <w:t xml:space="preserve"> </w:t>
      </w:r>
      <w:r w:rsidR="07F594E3" w:rsidRPr="32CD40C1">
        <w:rPr>
          <w:rFonts w:asciiTheme="minorHAnsi" w:eastAsiaTheme="minorEastAsia" w:hAnsiTheme="minorHAnsi" w:cstheme="minorBidi"/>
          <w:sz w:val="24"/>
          <w:szCs w:val="24"/>
        </w:rPr>
        <w:t>während die Percussion Gruppe mit temperamentvollen und exotischen Trommelklängen dem Publikum einheizte.</w:t>
      </w:r>
      <w:r w:rsidR="3414B5B7" w:rsidRPr="32CD40C1">
        <w:rPr>
          <w:rFonts w:asciiTheme="minorHAnsi" w:eastAsiaTheme="minorEastAsia" w:hAnsiTheme="minorHAnsi" w:cstheme="minorBidi"/>
          <w:sz w:val="24"/>
          <w:szCs w:val="24"/>
        </w:rPr>
        <w:t xml:space="preserve"> </w:t>
      </w:r>
      <w:r w:rsidR="52089B42" w:rsidRPr="32CD40C1">
        <w:rPr>
          <w:rFonts w:asciiTheme="minorHAnsi" w:eastAsiaTheme="minorEastAsia" w:hAnsiTheme="minorHAnsi" w:cstheme="minorBidi"/>
          <w:sz w:val="24"/>
          <w:szCs w:val="24"/>
        </w:rPr>
        <w:lastRenderedPageBreak/>
        <w:t>Der gemütliche Teil bildete den Abschluss der Veranstaltung: Die</w:t>
      </w:r>
      <w:r w:rsidR="77C8D172" w:rsidRPr="32CD40C1">
        <w:rPr>
          <w:rFonts w:asciiTheme="minorHAnsi" w:eastAsiaTheme="minorEastAsia" w:hAnsiTheme="minorHAnsi" w:cstheme="minorBidi"/>
          <w:sz w:val="24"/>
          <w:szCs w:val="24"/>
        </w:rPr>
        <w:t xml:space="preserve"> Geschäftsführung </w:t>
      </w:r>
      <w:r w:rsidR="6D428D11" w:rsidRPr="32CD40C1">
        <w:rPr>
          <w:rFonts w:asciiTheme="minorHAnsi" w:eastAsiaTheme="minorEastAsia" w:hAnsiTheme="minorHAnsi" w:cstheme="minorBidi"/>
          <w:sz w:val="24"/>
          <w:szCs w:val="24"/>
        </w:rPr>
        <w:t xml:space="preserve">lud </w:t>
      </w:r>
      <w:r w:rsidR="77C8D172" w:rsidRPr="32CD40C1">
        <w:rPr>
          <w:rFonts w:asciiTheme="minorHAnsi" w:eastAsiaTheme="minorEastAsia" w:hAnsiTheme="minorHAnsi" w:cstheme="minorBidi"/>
          <w:sz w:val="24"/>
          <w:szCs w:val="24"/>
        </w:rPr>
        <w:t>die Teilnehmer</w:t>
      </w:r>
      <w:r w:rsidR="309063E6" w:rsidRPr="32CD40C1">
        <w:rPr>
          <w:rFonts w:asciiTheme="minorHAnsi" w:eastAsiaTheme="minorEastAsia" w:hAnsiTheme="minorHAnsi" w:cstheme="minorBidi"/>
          <w:sz w:val="24"/>
          <w:szCs w:val="24"/>
        </w:rPr>
        <w:t>:innen</w:t>
      </w:r>
      <w:r w:rsidR="77C8D172" w:rsidRPr="32CD40C1">
        <w:rPr>
          <w:rFonts w:asciiTheme="minorHAnsi" w:eastAsiaTheme="minorEastAsia" w:hAnsiTheme="minorHAnsi" w:cstheme="minorBidi"/>
          <w:sz w:val="24"/>
          <w:szCs w:val="24"/>
        </w:rPr>
        <w:t xml:space="preserve"> zu einem gemütlichen „Get-Together“ mit </w:t>
      </w:r>
      <w:r w:rsidR="692820E9" w:rsidRPr="32CD40C1">
        <w:rPr>
          <w:rFonts w:asciiTheme="minorHAnsi" w:eastAsiaTheme="minorEastAsia" w:hAnsiTheme="minorHAnsi" w:cstheme="minorBidi"/>
          <w:sz w:val="24"/>
          <w:szCs w:val="24"/>
        </w:rPr>
        <w:t>Mittagessen</w:t>
      </w:r>
      <w:r w:rsidR="77C8D172" w:rsidRPr="32CD40C1">
        <w:rPr>
          <w:rFonts w:asciiTheme="minorHAnsi" w:eastAsiaTheme="minorEastAsia" w:hAnsiTheme="minorHAnsi" w:cstheme="minorBidi"/>
          <w:sz w:val="24"/>
          <w:szCs w:val="24"/>
        </w:rPr>
        <w:t xml:space="preserve"> ein. </w:t>
      </w:r>
    </w:p>
    <w:p w14:paraId="46A3796B" w14:textId="77C043A6" w:rsidR="7D99691D" w:rsidRDefault="7D99691D" w:rsidP="32CD40C1">
      <w:pPr>
        <w:spacing w:after="160"/>
        <w:rPr>
          <w:rFonts w:ascii="Arial" w:eastAsia="Arial" w:hAnsi="Arial" w:cs="Arial"/>
          <w:b/>
          <w:bCs/>
          <w:color w:val="555554"/>
          <w:sz w:val="24"/>
          <w:szCs w:val="24"/>
        </w:rPr>
      </w:pPr>
      <w:r w:rsidRPr="32CD40C1">
        <w:rPr>
          <w:rFonts w:ascii="Arial" w:eastAsia="Arial" w:hAnsi="Arial" w:cs="Arial"/>
          <w:b/>
          <w:bCs/>
          <w:color w:val="555554"/>
          <w:sz w:val="24"/>
          <w:szCs w:val="24"/>
        </w:rPr>
        <w:t xml:space="preserve">Weitere Informationen unter </w:t>
      </w:r>
      <w:hyperlink r:id="rId8">
        <w:r w:rsidRPr="32CD40C1">
          <w:rPr>
            <w:rStyle w:val="Hyperlink"/>
            <w:rFonts w:ascii="Arial" w:eastAsia="Arial" w:hAnsi="Arial" w:cs="Arial"/>
            <w:b/>
            <w:bCs/>
            <w:sz w:val="24"/>
            <w:szCs w:val="24"/>
          </w:rPr>
          <w:t>https://www.eckert-schulen.de/berufsfoerderungswerk/bildungsangebot</w:t>
        </w:r>
      </w:hyperlink>
      <w:r w:rsidRPr="32CD40C1">
        <w:rPr>
          <w:rFonts w:ascii="Arial" w:eastAsia="Arial" w:hAnsi="Arial" w:cs="Arial"/>
          <w:b/>
          <w:bCs/>
          <w:color w:val="555554"/>
          <w:sz w:val="24"/>
          <w:szCs w:val="24"/>
        </w:rPr>
        <w:t xml:space="preserve"> </w:t>
      </w:r>
    </w:p>
    <w:p w14:paraId="3A94F48C" w14:textId="2E366292" w:rsidR="32CD40C1" w:rsidRDefault="32CD40C1" w:rsidP="32CD40C1">
      <w:pPr>
        <w:spacing w:after="160"/>
        <w:rPr>
          <w:rFonts w:ascii="Arial" w:eastAsia="Arial" w:hAnsi="Arial" w:cs="Arial"/>
          <w:b/>
          <w:bCs/>
          <w:color w:val="555554"/>
          <w:sz w:val="24"/>
          <w:szCs w:val="24"/>
        </w:rPr>
      </w:pPr>
    </w:p>
    <w:p w14:paraId="79B3545B" w14:textId="320CF1B1" w:rsidR="18ED59A9" w:rsidRDefault="18ED59A9" w:rsidP="32CD40C1">
      <w:r w:rsidRPr="32CD40C1">
        <w:rPr>
          <w:rFonts w:eastAsia="Calibri"/>
          <w:color w:val="000000" w:themeColor="text1"/>
          <w:u w:val="single"/>
        </w:rPr>
        <w:t>Pressekontakt:</w:t>
      </w:r>
    </w:p>
    <w:p w14:paraId="79B8ACDB" w14:textId="5C99BED2" w:rsidR="18ED59A9" w:rsidRDefault="18ED59A9" w:rsidP="32CD40C1">
      <w:pPr>
        <w:jc w:val="both"/>
      </w:pPr>
      <w:r w:rsidRPr="32CD40C1">
        <w:rPr>
          <w:rFonts w:eastAsia="Calibri"/>
          <w:b/>
          <w:bCs/>
          <w:color w:val="000000" w:themeColor="text1"/>
          <w:sz w:val="18"/>
          <w:szCs w:val="18"/>
        </w:rPr>
        <w:t>Dr. Robert Eckert Schulen AG</w:t>
      </w:r>
    </w:p>
    <w:p w14:paraId="6A78F7A6" w14:textId="6DFF7E78" w:rsidR="18ED59A9" w:rsidRDefault="18ED59A9" w:rsidP="32CD40C1">
      <w:pPr>
        <w:jc w:val="both"/>
      </w:pPr>
      <w:r w:rsidRPr="32CD40C1">
        <w:rPr>
          <w:rFonts w:eastAsia="Calibri"/>
          <w:color w:val="000000" w:themeColor="text1"/>
          <w:sz w:val="18"/>
          <w:szCs w:val="18"/>
        </w:rPr>
        <w:t>Dr.-Robert-Eckert-Str. 3, 93128 Regenstauf</w:t>
      </w:r>
    </w:p>
    <w:p w14:paraId="5B8F3E2A" w14:textId="35FF47E1" w:rsidR="18ED59A9" w:rsidRDefault="18ED59A9" w:rsidP="32CD40C1">
      <w:pPr>
        <w:jc w:val="both"/>
      </w:pPr>
      <w:r w:rsidRPr="32CD40C1">
        <w:rPr>
          <w:rFonts w:eastAsia="Calibri"/>
          <w:color w:val="000000" w:themeColor="text1"/>
          <w:sz w:val="18"/>
          <w:szCs w:val="18"/>
        </w:rPr>
        <w:t>Telefon: +49 (9402) 502-480, Telefax: +49 (9402) 502-6480</w:t>
      </w:r>
    </w:p>
    <w:p w14:paraId="4F56C6B5" w14:textId="696BD907" w:rsidR="18ED59A9" w:rsidRDefault="18ED59A9" w:rsidP="32CD40C1">
      <w:pPr>
        <w:jc w:val="both"/>
      </w:pPr>
      <w:r w:rsidRPr="32CD40C1">
        <w:rPr>
          <w:rFonts w:eastAsia="Calibri"/>
          <w:color w:val="000000" w:themeColor="text1"/>
          <w:sz w:val="18"/>
          <w:szCs w:val="18"/>
        </w:rPr>
        <w:t xml:space="preserve">E-Mail: </w:t>
      </w:r>
      <w:hyperlink r:id="rId9">
        <w:r w:rsidRPr="32CD40C1">
          <w:rPr>
            <w:rStyle w:val="Hyperlink"/>
            <w:rFonts w:eastAsia="Calibri"/>
            <w:sz w:val="18"/>
            <w:szCs w:val="18"/>
          </w:rPr>
          <w:t>andrea.radlbeck@eckert-schulen.de</w:t>
        </w:r>
      </w:hyperlink>
    </w:p>
    <w:p w14:paraId="10495046" w14:textId="0E3135EA" w:rsidR="18ED59A9" w:rsidRDefault="18ED59A9" w:rsidP="32CD40C1">
      <w:pPr>
        <w:jc w:val="both"/>
      </w:pPr>
      <w:r w:rsidRPr="32CD40C1">
        <w:rPr>
          <w:rFonts w:eastAsia="Calibri"/>
          <w:color w:val="000000" w:themeColor="text1"/>
          <w:sz w:val="18"/>
          <w:szCs w:val="18"/>
        </w:rPr>
        <w:t xml:space="preserve">Web: </w:t>
      </w:r>
      <w:hyperlink>
        <w:r w:rsidRPr="32CD40C1">
          <w:rPr>
            <w:rStyle w:val="Hyperlink"/>
            <w:rFonts w:eastAsia="Calibri"/>
            <w:sz w:val="18"/>
            <w:szCs w:val="18"/>
          </w:rPr>
          <w:t>www.eckert-schulen.de</w:t>
        </w:r>
      </w:hyperlink>
      <w:r w:rsidRPr="32CD40C1">
        <w:rPr>
          <w:rFonts w:eastAsia="Calibri"/>
          <w:color w:val="000000" w:themeColor="text1"/>
          <w:sz w:val="18"/>
          <w:szCs w:val="18"/>
        </w:rPr>
        <w:t xml:space="preserve"> </w:t>
      </w:r>
    </w:p>
    <w:p w14:paraId="5A0F1CD5" w14:textId="5F1B956C" w:rsidR="18ED59A9" w:rsidRDefault="18ED59A9" w:rsidP="32CD40C1">
      <w:pPr>
        <w:jc w:val="both"/>
      </w:pPr>
      <w:r w:rsidRPr="32CD40C1">
        <w:rPr>
          <w:rFonts w:eastAsia="Calibri"/>
          <w:color w:val="000000" w:themeColor="text1"/>
          <w:sz w:val="20"/>
          <w:szCs w:val="20"/>
        </w:rPr>
        <w:t>___________________________________</w:t>
      </w:r>
      <w:r w:rsidRPr="32CD40C1">
        <w:rPr>
          <w:rFonts w:ascii="Tahoma" w:eastAsia="Tahoma" w:hAnsi="Tahoma" w:cs="Tahoma"/>
          <w:color w:val="000000" w:themeColor="text1"/>
          <w:sz w:val="20"/>
          <w:szCs w:val="20"/>
        </w:rPr>
        <w:t xml:space="preserve"> </w:t>
      </w:r>
    </w:p>
    <w:p w14:paraId="0620FEE5" w14:textId="498B2B1D" w:rsidR="18ED59A9" w:rsidRDefault="18ED59A9" w:rsidP="32CD40C1">
      <w:pPr>
        <w:jc w:val="both"/>
      </w:pPr>
      <w:r w:rsidRPr="32CD40C1">
        <w:rPr>
          <w:rFonts w:eastAsia="Calibri"/>
          <w:color w:val="000000" w:themeColor="text1"/>
          <w:sz w:val="17"/>
          <w:szCs w:val="17"/>
        </w:rPr>
        <w:t>Die Eckert Schulen sind eines der führenden privaten Unternehmen für berufliche Bildung, Weiterbildung und Rehabilitation in Deutschland. In der über 75-jährigen Firmengeschichte haben mehr als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p w14:paraId="7B8F7F7A" w14:textId="6D07C599" w:rsidR="32CD40C1" w:rsidRDefault="32CD40C1" w:rsidP="32CD40C1">
      <w:pPr>
        <w:spacing w:after="160"/>
        <w:rPr>
          <w:rFonts w:ascii="Arial" w:eastAsia="Arial" w:hAnsi="Arial" w:cs="Arial"/>
          <w:b/>
          <w:bCs/>
          <w:color w:val="555554"/>
          <w:sz w:val="24"/>
          <w:szCs w:val="24"/>
        </w:rPr>
      </w:pPr>
    </w:p>
    <w:sectPr w:rsidR="32CD40C1">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0DBA2" w14:textId="77777777" w:rsidR="007C3124" w:rsidRDefault="007C3124">
      <w:r>
        <w:separator/>
      </w:r>
    </w:p>
  </w:endnote>
  <w:endnote w:type="continuationSeparator" w:id="0">
    <w:p w14:paraId="1B972F51" w14:textId="77777777" w:rsidR="007C3124" w:rsidRDefault="007C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CD40C1" w14:paraId="0C6750A8" w14:textId="77777777" w:rsidTr="32CD40C1">
      <w:trPr>
        <w:trHeight w:val="300"/>
      </w:trPr>
      <w:tc>
        <w:tcPr>
          <w:tcW w:w="3020" w:type="dxa"/>
        </w:tcPr>
        <w:p w14:paraId="19996615" w14:textId="3ACDBA5E" w:rsidR="32CD40C1" w:rsidRDefault="32CD40C1" w:rsidP="32CD40C1">
          <w:pPr>
            <w:pStyle w:val="Kopfzeile"/>
            <w:ind w:left="-115"/>
          </w:pPr>
        </w:p>
      </w:tc>
      <w:tc>
        <w:tcPr>
          <w:tcW w:w="3020" w:type="dxa"/>
        </w:tcPr>
        <w:p w14:paraId="048DCC31" w14:textId="1BEC5D73" w:rsidR="32CD40C1" w:rsidRDefault="32CD40C1" w:rsidP="32CD40C1">
          <w:pPr>
            <w:pStyle w:val="Kopfzeile"/>
            <w:jc w:val="center"/>
          </w:pPr>
        </w:p>
      </w:tc>
      <w:tc>
        <w:tcPr>
          <w:tcW w:w="3020" w:type="dxa"/>
        </w:tcPr>
        <w:p w14:paraId="64875984" w14:textId="6DC2716F" w:rsidR="32CD40C1" w:rsidRDefault="32CD40C1" w:rsidP="32CD40C1">
          <w:pPr>
            <w:pStyle w:val="Kopfzeile"/>
            <w:ind w:right="-115"/>
            <w:jc w:val="right"/>
          </w:pPr>
        </w:p>
      </w:tc>
    </w:tr>
  </w:tbl>
  <w:p w14:paraId="6E1C90BD" w14:textId="588CAAD7" w:rsidR="32CD40C1" w:rsidRDefault="32CD40C1" w:rsidP="32CD40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94B2D" w14:textId="77777777" w:rsidR="007C3124" w:rsidRDefault="007C3124">
      <w:r>
        <w:separator/>
      </w:r>
    </w:p>
  </w:footnote>
  <w:footnote w:type="continuationSeparator" w:id="0">
    <w:p w14:paraId="7E168090" w14:textId="77777777" w:rsidR="007C3124" w:rsidRDefault="007C3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CD40C1" w14:paraId="307C7AF0" w14:textId="77777777" w:rsidTr="32CD40C1">
      <w:trPr>
        <w:trHeight w:val="300"/>
      </w:trPr>
      <w:tc>
        <w:tcPr>
          <w:tcW w:w="3020" w:type="dxa"/>
        </w:tcPr>
        <w:p w14:paraId="32F1839D" w14:textId="4799F057" w:rsidR="32CD40C1" w:rsidRDefault="32CD40C1" w:rsidP="32CD40C1">
          <w:pPr>
            <w:pStyle w:val="Kopfzeile"/>
            <w:ind w:left="-115"/>
          </w:pPr>
        </w:p>
      </w:tc>
      <w:tc>
        <w:tcPr>
          <w:tcW w:w="3020" w:type="dxa"/>
        </w:tcPr>
        <w:p w14:paraId="1C945E96" w14:textId="6A60669C" w:rsidR="32CD40C1" w:rsidRDefault="32CD40C1" w:rsidP="32CD40C1">
          <w:pPr>
            <w:pStyle w:val="Kopfzeile"/>
            <w:jc w:val="center"/>
          </w:pPr>
        </w:p>
      </w:tc>
      <w:tc>
        <w:tcPr>
          <w:tcW w:w="3020" w:type="dxa"/>
        </w:tcPr>
        <w:p w14:paraId="568AADE4" w14:textId="1F175B24" w:rsidR="32CD40C1" w:rsidRDefault="32CD40C1" w:rsidP="32CD40C1">
          <w:pPr>
            <w:pStyle w:val="Kopfzeile"/>
            <w:ind w:right="-115"/>
            <w:jc w:val="right"/>
          </w:pPr>
          <w:r>
            <w:rPr>
              <w:noProof/>
            </w:rPr>
            <w:drawing>
              <wp:inline distT="0" distB="0" distL="0" distR="0" wp14:anchorId="511229B1" wp14:editId="50C9A6CA">
                <wp:extent cx="1695450" cy="495300"/>
                <wp:effectExtent l="0" t="0" r="0" b="0"/>
                <wp:docPr id="796772111" name="Grafik 79677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95450" cy="495300"/>
                        </a:xfrm>
                        <a:prstGeom prst="rect">
                          <a:avLst/>
                        </a:prstGeom>
                      </pic:spPr>
                    </pic:pic>
                  </a:graphicData>
                </a:graphic>
              </wp:inline>
            </w:drawing>
          </w:r>
        </w:p>
      </w:tc>
    </w:tr>
  </w:tbl>
  <w:p w14:paraId="39FC54EC" w14:textId="33989AD8" w:rsidR="32CD40C1" w:rsidRDefault="32CD40C1" w:rsidP="32CD40C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FC4"/>
    <w:rsid w:val="002A3246"/>
    <w:rsid w:val="002F7AC2"/>
    <w:rsid w:val="006E5708"/>
    <w:rsid w:val="00795996"/>
    <w:rsid w:val="007C3124"/>
    <w:rsid w:val="008E3FC4"/>
    <w:rsid w:val="00E51607"/>
    <w:rsid w:val="00FE0CB3"/>
    <w:rsid w:val="02FA768C"/>
    <w:rsid w:val="049646ED"/>
    <w:rsid w:val="0688173E"/>
    <w:rsid w:val="07F594E3"/>
    <w:rsid w:val="09BFB800"/>
    <w:rsid w:val="0CD50A52"/>
    <w:rsid w:val="0E74D127"/>
    <w:rsid w:val="18ED59A9"/>
    <w:rsid w:val="1A6CAE61"/>
    <w:rsid w:val="1C04781B"/>
    <w:rsid w:val="1C99C1B3"/>
    <w:rsid w:val="1D6744BF"/>
    <w:rsid w:val="1DC8FB18"/>
    <w:rsid w:val="1E8E26AC"/>
    <w:rsid w:val="1F401F84"/>
    <w:rsid w:val="204A157C"/>
    <w:rsid w:val="25741D0C"/>
    <w:rsid w:val="2766071C"/>
    <w:rsid w:val="27BE21F9"/>
    <w:rsid w:val="29AEC2F6"/>
    <w:rsid w:val="2BA0FA70"/>
    <w:rsid w:val="2E8BE770"/>
    <w:rsid w:val="2F4BF8E3"/>
    <w:rsid w:val="2FEF73C5"/>
    <w:rsid w:val="309063E6"/>
    <w:rsid w:val="32CD40C1"/>
    <w:rsid w:val="33271487"/>
    <w:rsid w:val="3414B5B7"/>
    <w:rsid w:val="36624D43"/>
    <w:rsid w:val="37ACB992"/>
    <w:rsid w:val="37DAF8C6"/>
    <w:rsid w:val="3BFFA978"/>
    <w:rsid w:val="4255C29F"/>
    <w:rsid w:val="42CF6383"/>
    <w:rsid w:val="47AA0625"/>
    <w:rsid w:val="4D0C0EF2"/>
    <w:rsid w:val="4F79D40E"/>
    <w:rsid w:val="503AA200"/>
    <w:rsid w:val="51846920"/>
    <w:rsid w:val="51C59F63"/>
    <w:rsid w:val="52089B42"/>
    <w:rsid w:val="535FA95C"/>
    <w:rsid w:val="540FA450"/>
    <w:rsid w:val="5698DDB5"/>
    <w:rsid w:val="56BB2C25"/>
    <w:rsid w:val="5897827D"/>
    <w:rsid w:val="5BF64608"/>
    <w:rsid w:val="6026CA6F"/>
    <w:rsid w:val="622D075D"/>
    <w:rsid w:val="627143E5"/>
    <w:rsid w:val="662DE68E"/>
    <w:rsid w:val="675305F5"/>
    <w:rsid w:val="67E4DF7D"/>
    <w:rsid w:val="692820E9"/>
    <w:rsid w:val="6ABFA940"/>
    <w:rsid w:val="6B09DDC4"/>
    <w:rsid w:val="6D428D11"/>
    <w:rsid w:val="6DB99C59"/>
    <w:rsid w:val="71AFBD27"/>
    <w:rsid w:val="7618E13F"/>
    <w:rsid w:val="7733293E"/>
    <w:rsid w:val="779F9FA3"/>
    <w:rsid w:val="77C8D172"/>
    <w:rsid w:val="78D9BDF2"/>
    <w:rsid w:val="7D99691D"/>
    <w:rsid w:val="7DB9DF00"/>
    <w:rsid w:val="7DC472CE"/>
    <w:rsid w:val="7E333B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4C21B"/>
  <w15:chartTrackingRefBased/>
  <w15:docId w15:val="{1F061EA1-B004-4E24-A7D2-F6AF5628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3FC4"/>
    <w:pPr>
      <w:spacing w:after="0" w:line="240" w:lineRule="auto"/>
    </w:pPr>
    <w:rPr>
      <w:rFonts w:ascii="Calibri" w:hAnsi="Calibri" w:cs="Calibri"/>
      <w:kern w:val="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rsid w:val="008E3FC4"/>
  </w:style>
  <w:style w:type="character" w:customStyle="1" w:styleId="TitelZchn">
    <w:name w:val="Titel Zchn"/>
    <w:basedOn w:val="Absatz-Standardschriftart"/>
    <w:link w:val="Titel"/>
    <w:uiPriority w:val="10"/>
    <w:rsid w:val="008E3FC4"/>
    <w:rPr>
      <w:rFonts w:ascii="Calibri" w:hAnsi="Calibri" w:cs="Calibri"/>
      <w:kern w:val="0"/>
      <w:lang w:eastAsia="de-DE"/>
      <w14:ligatures w14:val="none"/>
    </w:rPr>
  </w:style>
  <w:style w:type="character" w:customStyle="1" w:styleId="contentpasted0">
    <w:name w:val="contentpasted0"/>
    <w:basedOn w:val="Absatz-Standardschriftart"/>
    <w:rsid w:val="008E3FC4"/>
  </w:style>
  <w:style w:type="character" w:styleId="Hyperlink">
    <w:name w:val="Hyperlink"/>
    <w:basedOn w:val="Absatz-Standardschriftart"/>
    <w:uiPriority w:val="99"/>
    <w:unhideWhenUsed/>
    <w:rPr>
      <w:color w:val="0563C1" w:themeColor="hyperlink"/>
      <w:u w:val="single"/>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kert-schulen.de/berufsfoerderungswerk/bildungsangebo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ndrea.radlbeck@eckert-schul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3853</Characters>
  <Application>Microsoft Office Word</Application>
  <DocSecurity>0</DocSecurity>
  <Lines>32</Lines>
  <Paragraphs>8</Paragraphs>
  <ScaleCrop>false</ScaleCrop>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Schauer Anna</dc:creator>
  <cp:keywords/>
  <dc:description/>
  <cp:lastModifiedBy>Schauer Anna</cp:lastModifiedBy>
  <cp:revision>4</cp:revision>
  <dcterms:created xsi:type="dcterms:W3CDTF">2023-07-11T11:29:00Z</dcterms:created>
  <dcterms:modified xsi:type="dcterms:W3CDTF">2023-07-12T13:21:00Z</dcterms:modified>
</cp:coreProperties>
</file>