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64B58C4C" w14:textId="77777777" w:rsidR="003E7B5E" w:rsidRDefault="003E7B5E" w:rsidP="00BA783B">
      <w:pPr>
        <w:pStyle w:val="berschrift2"/>
        <w:spacing w:before="0" w:beforeAutospacing="0" w:after="0" w:afterAutospacing="0"/>
        <w:jc w:val="both"/>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48583AD0" w14:textId="77777777" w:rsidR="003E7B5E" w:rsidRPr="003E7B5E" w:rsidRDefault="003E7B5E" w:rsidP="003E7B5E">
      <w:pPr>
        <w:jc w:val="both"/>
        <w:rPr>
          <w:rFonts w:ascii="Calibri" w:eastAsia="MS Mincho" w:hAnsi="Calibri"/>
          <w:b/>
          <w:bCs/>
          <w:color w:val="000000" w:themeColor="text1"/>
          <w:sz w:val="30"/>
          <w:szCs w:val="30"/>
        </w:rPr>
      </w:pPr>
      <w:proofErr w:type="spellStart"/>
      <w:r w:rsidRPr="003E7B5E">
        <w:rPr>
          <w:rFonts w:ascii="Calibri" w:eastAsia="MS Mincho" w:hAnsi="Calibri"/>
          <w:b/>
          <w:bCs/>
          <w:color w:val="000000" w:themeColor="text1"/>
          <w:sz w:val="30"/>
          <w:szCs w:val="30"/>
        </w:rPr>
        <w:t>Female</w:t>
      </w:r>
      <w:proofErr w:type="spellEnd"/>
      <w:r w:rsidRPr="003E7B5E">
        <w:rPr>
          <w:rFonts w:ascii="Calibri" w:eastAsia="MS Mincho" w:hAnsi="Calibri"/>
          <w:b/>
          <w:bCs/>
          <w:color w:val="000000" w:themeColor="text1"/>
          <w:sz w:val="30"/>
          <w:szCs w:val="30"/>
        </w:rPr>
        <w:t xml:space="preserve"> Future Barcamp der Eckert Schulen:</w:t>
      </w:r>
    </w:p>
    <w:p w14:paraId="7BD50FFB" w14:textId="77777777" w:rsidR="003E7B5E" w:rsidRPr="003E7B5E" w:rsidRDefault="003E7B5E" w:rsidP="003E7B5E">
      <w:pPr>
        <w:jc w:val="both"/>
        <w:rPr>
          <w:rFonts w:ascii="Calibri" w:eastAsia="MS Mincho" w:hAnsi="Calibri"/>
          <w:b/>
          <w:bCs/>
          <w:color w:val="000000" w:themeColor="text1"/>
          <w:sz w:val="30"/>
          <w:szCs w:val="30"/>
        </w:rPr>
      </w:pPr>
      <w:r w:rsidRPr="003E7B5E">
        <w:rPr>
          <w:rFonts w:ascii="Calibri" w:eastAsia="MS Mincho" w:hAnsi="Calibri"/>
          <w:b/>
          <w:bCs/>
          <w:color w:val="000000" w:themeColor="text1"/>
          <w:sz w:val="30"/>
          <w:szCs w:val="30"/>
        </w:rPr>
        <w:t>Starke Stimmen und neue Netzwerke</w:t>
      </w:r>
    </w:p>
    <w:p w14:paraId="0253EF8A" w14:textId="77777777" w:rsidR="003E7B5E" w:rsidRPr="003E7B5E" w:rsidRDefault="00695948" w:rsidP="003E7B5E">
      <w:pPr>
        <w:jc w:val="both"/>
        <w:rPr>
          <w:rFonts w:ascii="Calibri" w:hAnsi="Calibri"/>
          <w:b/>
          <w:bCs/>
          <w:i/>
          <w:iCs/>
          <w:color w:val="000000" w:themeColor="text1"/>
          <w:szCs w:val="20"/>
        </w:rPr>
      </w:pPr>
      <w:r w:rsidRPr="00695948">
        <w:rPr>
          <w:rFonts w:ascii="Calibri" w:eastAsia="MS Mincho" w:hAnsi="Calibri"/>
          <w:b/>
          <w:bCs/>
          <w:color w:val="000000" w:themeColor="text1"/>
          <w:sz w:val="30"/>
          <w:szCs w:val="30"/>
        </w:rPr>
        <w:br/>
      </w:r>
      <w:r w:rsidR="003E7B5E" w:rsidRPr="003E7B5E">
        <w:rPr>
          <w:rFonts w:ascii="Calibri" w:hAnsi="Calibri"/>
          <w:i/>
          <w:iCs/>
          <w:color w:val="000000" w:themeColor="text1"/>
          <w:szCs w:val="20"/>
        </w:rPr>
        <w:t>Die Eckert Schulen haben Frauen aus der Region zusammengebracht</w:t>
      </w:r>
      <w:r w:rsidR="003E7B5E" w:rsidRPr="003E7B5E">
        <w:rPr>
          <w:rFonts w:ascii="Calibri" w:hAnsi="Calibri"/>
          <w:b/>
          <w:bCs/>
          <w:i/>
          <w:iCs/>
          <w:color w:val="000000" w:themeColor="text1"/>
          <w:szCs w:val="20"/>
        </w:rPr>
        <w:t xml:space="preserve"> </w:t>
      </w:r>
      <w:r w:rsidR="003E7B5E" w:rsidRPr="003E7B5E">
        <w:rPr>
          <w:rFonts w:ascii="Calibri" w:hAnsi="Calibri"/>
          <w:i/>
          <w:iCs/>
          <w:color w:val="000000" w:themeColor="text1"/>
          <w:szCs w:val="20"/>
        </w:rPr>
        <w:t>mit einem</w:t>
      </w:r>
      <w:r w:rsidR="003E7B5E" w:rsidRPr="003E7B5E">
        <w:rPr>
          <w:rFonts w:ascii="Calibri" w:hAnsi="Calibri"/>
          <w:b/>
          <w:bCs/>
          <w:i/>
          <w:iCs/>
          <w:color w:val="000000" w:themeColor="text1"/>
          <w:szCs w:val="20"/>
        </w:rPr>
        <w:t xml:space="preserve"> </w:t>
      </w:r>
      <w:r w:rsidR="003E7B5E" w:rsidRPr="003E7B5E">
        <w:rPr>
          <w:rFonts w:ascii="Calibri" w:hAnsi="Calibri"/>
          <w:i/>
          <w:iCs/>
          <w:color w:val="000000" w:themeColor="text1"/>
          <w:szCs w:val="20"/>
        </w:rPr>
        <w:t xml:space="preserve">innovativen offenen Format voller Ideen, Austausch und Inspiration: Mit dem </w:t>
      </w:r>
      <w:proofErr w:type="spellStart"/>
      <w:r w:rsidR="003E7B5E" w:rsidRPr="003E7B5E">
        <w:rPr>
          <w:rFonts w:ascii="Calibri" w:hAnsi="Calibri"/>
          <w:i/>
          <w:iCs/>
          <w:color w:val="000000" w:themeColor="text1"/>
          <w:szCs w:val="20"/>
        </w:rPr>
        <w:t>Female</w:t>
      </w:r>
      <w:proofErr w:type="spellEnd"/>
      <w:r w:rsidR="003E7B5E" w:rsidRPr="003E7B5E">
        <w:rPr>
          <w:rFonts w:ascii="Calibri" w:hAnsi="Calibri"/>
          <w:i/>
          <w:iCs/>
          <w:color w:val="000000" w:themeColor="text1"/>
          <w:szCs w:val="20"/>
        </w:rPr>
        <w:t xml:space="preserve"> Future Barcamp setzen die Eckert Schulen in Regenstauf ein starkes Zeichen für Vernetzung und Empowerment.</w:t>
      </w:r>
    </w:p>
    <w:p w14:paraId="09E54C91" w14:textId="69193641" w:rsidR="00B039F7" w:rsidRDefault="00B039F7" w:rsidP="000C2685">
      <w:pPr>
        <w:jc w:val="both"/>
        <w:rPr>
          <w:rFonts w:ascii="Calibri" w:hAnsi="Calibri"/>
          <w:i/>
          <w:iCs/>
          <w:color w:val="000000" w:themeColor="text1"/>
          <w:szCs w:val="20"/>
        </w:rPr>
      </w:pPr>
    </w:p>
    <w:p w14:paraId="63CEDAA1" w14:textId="77777777" w:rsidR="003E7B5E" w:rsidRDefault="00264C40" w:rsidP="00F53124">
      <w:pPr>
        <w:jc w:val="both"/>
        <w:rPr>
          <w:rFonts w:ascii="Calibri" w:hAnsi="Calibri" w:cs="Calibri"/>
          <w:b/>
          <w:bCs/>
          <w:color w:val="00000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3E7B5E" w:rsidRPr="0055120C">
        <w:rPr>
          <w:rFonts w:ascii="Calibri" w:hAnsi="Calibri" w:cs="Calibri"/>
          <w:b/>
          <w:bCs/>
          <w:color w:val="000000"/>
        </w:rPr>
        <w:t xml:space="preserve">Ein Nachmittag, der von Beginn an von Energie, Offenheit und echtem Austausch geprägt war: Zum </w:t>
      </w:r>
      <w:proofErr w:type="spellStart"/>
      <w:r w:rsidR="003E7B5E" w:rsidRPr="0055120C">
        <w:rPr>
          <w:rFonts w:ascii="Calibri" w:hAnsi="Calibri" w:cs="Calibri"/>
          <w:b/>
          <w:bCs/>
          <w:color w:val="000000"/>
        </w:rPr>
        <w:t>Female</w:t>
      </w:r>
      <w:proofErr w:type="spellEnd"/>
      <w:r w:rsidR="003E7B5E" w:rsidRPr="0055120C">
        <w:rPr>
          <w:rFonts w:ascii="Calibri" w:hAnsi="Calibri" w:cs="Calibri"/>
          <w:b/>
          <w:bCs/>
          <w:color w:val="000000"/>
        </w:rPr>
        <w:t xml:space="preserve"> Future Barcamp luden die Eckert Schulen im 80. Jubiläumsjahr </w:t>
      </w:r>
      <w:r w:rsidR="003E7B5E">
        <w:rPr>
          <w:rFonts w:ascii="Calibri" w:hAnsi="Calibri" w:cs="Calibri"/>
          <w:b/>
          <w:bCs/>
          <w:color w:val="000000"/>
        </w:rPr>
        <w:t>über</w:t>
      </w:r>
      <w:r w:rsidR="003E7B5E" w:rsidRPr="0055120C">
        <w:rPr>
          <w:rFonts w:ascii="Calibri" w:hAnsi="Calibri" w:cs="Calibri"/>
          <w:b/>
          <w:bCs/>
          <w:color w:val="000000"/>
        </w:rPr>
        <w:t xml:space="preserve"> 80 Frauen aus unterschiedlichsten Branchen und Lebensphasen auf ihren Campus ein – und trafen damit einen Nerv. Das Format war bereits im Vorfeld ausgebucht.</w:t>
      </w:r>
    </w:p>
    <w:p w14:paraId="4B60D22C" w14:textId="77777777" w:rsidR="003E7B5E" w:rsidRDefault="003E7B5E" w:rsidP="003E7B5E">
      <w:pPr>
        <w:jc w:val="both"/>
        <w:rPr>
          <w:rFonts w:ascii="Calibri" w:hAnsi="Calibri" w:cs="Calibri"/>
          <w:b/>
          <w:bCs/>
          <w:color w:val="000000"/>
        </w:rPr>
      </w:pPr>
    </w:p>
    <w:p w14:paraId="0FA22561" w14:textId="5F89FAA1" w:rsidR="003E7B5E" w:rsidRPr="003E7B5E" w:rsidRDefault="003E7B5E" w:rsidP="003E7B5E">
      <w:pPr>
        <w:jc w:val="both"/>
        <w:rPr>
          <w:rFonts w:ascii="Calibri" w:hAnsi="Calibri" w:cs="Calibri"/>
          <w:color w:val="000000"/>
        </w:rPr>
      </w:pPr>
      <w:r w:rsidRPr="003E7B5E">
        <w:rPr>
          <w:rFonts w:ascii="Calibri" w:hAnsi="Calibri" w:cs="Calibri"/>
          <w:color w:val="000000"/>
        </w:rPr>
        <w:t xml:space="preserve">„Unsere Idee war es, Frauen mit dieser Initiative eine Plattform zu geben, auf der sie sich begegnen, voneinander lernen und sich gegenseitig stärken können“, erklärt Andrea </w:t>
      </w:r>
      <w:proofErr w:type="spellStart"/>
      <w:r w:rsidRPr="003E7B5E">
        <w:rPr>
          <w:rFonts w:ascii="Calibri" w:hAnsi="Calibri" w:cs="Calibri"/>
          <w:color w:val="000000"/>
        </w:rPr>
        <w:t>Radlbeck</w:t>
      </w:r>
      <w:proofErr w:type="spellEnd"/>
      <w:r w:rsidRPr="003E7B5E">
        <w:rPr>
          <w:rFonts w:ascii="Calibri" w:hAnsi="Calibri" w:cs="Calibri"/>
          <w:color w:val="000000"/>
        </w:rPr>
        <w:t>, Geschäftsbereichsleitung für Kommunikation &amp; Marktentwicklung der Eckert Schulen und Organisatorin des Events. „Ein Barcamp lebt davon, dass alle Beteiligten ihr Wissen einbringen – unabhängig von Position, Alter oder Branche.“ </w:t>
      </w:r>
    </w:p>
    <w:p w14:paraId="5A80BF3F" w14:textId="77777777" w:rsidR="003E7B5E" w:rsidRPr="003E7B5E" w:rsidRDefault="003E7B5E" w:rsidP="003E7B5E">
      <w:pPr>
        <w:jc w:val="both"/>
        <w:rPr>
          <w:rFonts w:ascii="Calibri" w:hAnsi="Calibri" w:cs="Calibri"/>
          <w:b/>
          <w:bCs/>
          <w:color w:val="000000"/>
        </w:rPr>
      </w:pPr>
    </w:p>
    <w:p w14:paraId="1835B8E5" w14:textId="77777777" w:rsidR="003E7B5E" w:rsidRPr="003E7B5E" w:rsidRDefault="003E7B5E" w:rsidP="003E7B5E">
      <w:pPr>
        <w:jc w:val="both"/>
        <w:rPr>
          <w:rFonts w:ascii="Calibri" w:hAnsi="Calibri" w:cs="Calibri"/>
          <w:b/>
          <w:bCs/>
          <w:color w:val="000000"/>
        </w:rPr>
      </w:pPr>
      <w:r w:rsidRPr="003E7B5E">
        <w:rPr>
          <w:rFonts w:ascii="Calibri" w:hAnsi="Calibri" w:cs="Calibri"/>
          <w:b/>
          <w:bCs/>
          <w:color w:val="000000"/>
        </w:rPr>
        <w:t>Von Frauen für Frauen – Austausch auf Augenhöhe</w:t>
      </w:r>
    </w:p>
    <w:p w14:paraId="6002D6F9" w14:textId="0047317A" w:rsidR="003E7B5E" w:rsidRPr="003E7B5E" w:rsidRDefault="003E7B5E" w:rsidP="003E7B5E">
      <w:pPr>
        <w:jc w:val="both"/>
        <w:rPr>
          <w:rFonts w:ascii="Calibri" w:hAnsi="Calibri" w:cs="Calibri"/>
          <w:color w:val="000000"/>
        </w:rPr>
      </w:pPr>
      <w:r w:rsidRPr="003E7B5E">
        <w:rPr>
          <w:rFonts w:ascii="Calibri" w:hAnsi="Calibri" w:cs="Calibri"/>
          <w:color w:val="000000"/>
        </w:rPr>
        <w:t>Nach einem offenen Get-together in der Spiegelaula startete das Programm mit einer gemeinsamen Vorstellungsrunde und den Session-Pitches. Knapp zwanzig Zukunftsthemen wurden eingebracht – von Resilienz und Vereinbarkeit von Familie und Beruf über Frauen in Führungspositionen bis hin zu Finanzthemen, Künstlicher</w:t>
      </w:r>
      <w:r w:rsidRPr="003E7B5E">
        <w:rPr>
          <w:rFonts w:ascii="Calibri" w:hAnsi="Calibri" w:cs="Calibri"/>
          <w:color w:val="000000"/>
        </w:rPr>
        <w:t xml:space="preserve"> </w:t>
      </w:r>
      <w:r w:rsidRPr="003E7B5E">
        <w:rPr>
          <w:rFonts w:ascii="Calibri" w:hAnsi="Calibri" w:cs="Calibri"/>
          <w:color w:val="000000"/>
        </w:rPr>
        <w:t>Intelligenz oder kreativen Denkansätzen.</w:t>
      </w:r>
    </w:p>
    <w:p w14:paraId="67FDE79F" w14:textId="77777777" w:rsidR="003E7B5E" w:rsidRPr="003E7B5E" w:rsidRDefault="003E7B5E" w:rsidP="003E7B5E">
      <w:pPr>
        <w:jc w:val="both"/>
        <w:rPr>
          <w:rFonts w:ascii="Calibri" w:hAnsi="Calibri" w:cs="Calibri"/>
          <w:b/>
          <w:bCs/>
          <w:color w:val="000000"/>
        </w:rPr>
      </w:pPr>
    </w:p>
    <w:p w14:paraId="24935343" w14:textId="77777777" w:rsidR="003E7B5E" w:rsidRPr="003E7B5E" w:rsidRDefault="003E7B5E" w:rsidP="003E7B5E">
      <w:pPr>
        <w:jc w:val="both"/>
        <w:rPr>
          <w:rFonts w:ascii="Calibri" w:hAnsi="Calibri" w:cs="Calibri"/>
          <w:color w:val="000000"/>
        </w:rPr>
      </w:pPr>
      <w:r w:rsidRPr="003E7B5E">
        <w:rPr>
          <w:rFonts w:ascii="Calibri" w:hAnsi="Calibri" w:cs="Calibri"/>
          <w:color w:val="000000"/>
        </w:rPr>
        <w:t>Das Besondere: Die Teilnehmerinnen entschieden selbst, welche Inhalte vertieft wurden. In mehreren parallelen Sessions entwickelten sich intensive Diskussionen, persönliche Einblicke und praxisnahe Impulse. Ob tiergestützte Trauerbegleitung, Emotionsregulation im Alltag oder die Frage, warum Frauen oft zögern, Führungsverantwortung zu übernehmen – die Themenvielfalt spiegelte die Lebensrealitäten und Interessen der Teilnehmerinnen wider. </w:t>
      </w:r>
    </w:p>
    <w:p w14:paraId="42EDF66D" w14:textId="77777777" w:rsidR="003E7B5E" w:rsidRPr="003E7B5E" w:rsidRDefault="003E7B5E" w:rsidP="003E7B5E">
      <w:pPr>
        <w:jc w:val="both"/>
        <w:rPr>
          <w:rFonts w:ascii="Calibri" w:hAnsi="Calibri" w:cs="Calibri"/>
          <w:color w:val="000000"/>
        </w:rPr>
      </w:pPr>
    </w:p>
    <w:p w14:paraId="3E137935" w14:textId="77777777" w:rsidR="003E7B5E" w:rsidRPr="003E7B5E" w:rsidRDefault="003E7B5E" w:rsidP="003E7B5E">
      <w:pPr>
        <w:jc w:val="both"/>
        <w:rPr>
          <w:rFonts w:ascii="Calibri" w:hAnsi="Calibri" w:cs="Calibri"/>
          <w:b/>
          <w:bCs/>
          <w:color w:val="000000"/>
        </w:rPr>
      </w:pPr>
      <w:r w:rsidRPr="003E7B5E">
        <w:rPr>
          <w:rFonts w:ascii="Calibri" w:hAnsi="Calibri" w:cs="Calibri"/>
          <w:b/>
          <w:bCs/>
          <w:color w:val="000000"/>
        </w:rPr>
        <w:t>„Genau solche Formate werden gebraucht“</w:t>
      </w:r>
    </w:p>
    <w:p w14:paraId="0C1DB648" w14:textId="77777777" w:rsidR="003E7B5E" w:rsidRPr="003E7B5E" w:rsidRDefault="003E7B5E" w:rsidP="003E7B5E">
      <w:pPr>
        <w:jc w:val="both"/>
        <w:rPr>
          <w:rFonts w:ascii="Calibri" w:hAnsi="Calibri" w:cs="Calibri"/>
          <w:color w:val="000000"/>
        </w:rPr>
      </w:pPr>
      <w:r w:rsidRPr="003E7B5E">
        <w:rPr>
          <w:rFonts w:ascii="Calibri" w:hAnsi="Calibri" w:cs="Calibri"/>
          <w:color w:val="000000"/>
        </w:rPr>
        <w:t xml:space="preserve">„Uns war wichtig, einen geschützten Raum zu schaffen, in dem ehrlicher Austausch möglich ist“, so </w:t>
      </w:r>
      <w:proofErr w:type="spellStart"/>
      <w:r w:rsidRPr="003E7B5E">
        <w:rPr>
          <w:rFonts w:ascii="Calibri" w:hAnsi="Calibri" w:cs="Calibri"/>
          <w:color w:val="000000"/>
        </w:rPr>
        <w:t>Radlbeck</w:t>
      </w:r>
      <w:proofErr w:type="spellEnd"/>
      <w:r w:rsidRPr="003E7B5E">
        <w:rPr>
          <w:rFonts w:ascii="Calibri" w:hAnsi="Calibri" w:cs="Calibri"/>
          <w:color w:val="000000"/>
        </w:rPr>
        <w:t xml:space="preserve">. „Die Resonanz zeigt: Genau solche Formate werden gebraucht.“  Durch den Nachmittag führte Moderatorin Alexandra </w:t>
      </w:r>
      <w:proofErr w:type="spellStart"/>
      <w:r w:rsidRPr="003E7B5E">
        <w:rPr>
          <w:rFonts w:ascii="Calibri" w:hAnsi="Calibri" w:cs="Calibri"/>
          <w:color w:val="000000"/>
        </w:rPr>
        <w:t>Graßler</w:t>
      </w:r>
      <w:proofErr w:type="spellEnd"/>
      <w:r w:rsidRPr="003E7B5E">
        <w:rPr>
          <w:rFonts w:ascii="Calibri" w:hAnsi="Calibri" w:cs="Calibri"/>
          <w:color w:val="000000"/>
        </w:rPr>
        <w:t xml:space="preserve"> von der Wissensagentur. Auch die Regensburger Landrätin Tanja Schweiger war zu Gast und ermutigte die Teilnehmerinnen, ihre Netzwerke aktiv zu nutzen, Chancen zu ergreifen und sich gegenseitig zu stärken.</w:t>
      </w:r>
    </w:p>
    <w:p w14:paraId="6AE69B54" w14:textId="77777777" w:rsidR="003E7B5E" w:rsidRPr="003E7B5E" w:rsidRDefault="003E7B5E" w:rsidP="003E7B5E">
      <w:pPr>
        <w:jc w:val="both"/>
        <w:rPr>
          <w:rFonts w:ascii="Calibri" w:hAnsi="Calibri" w:cs="Calibri"/>
          <w:color w:val="000000"/>
        </w:rPr>
      </w:pPr>
    </w:p>
    <w:p w14:paraId="2BE1E80B" w14:textId="4ED157B5" w:rsidR="003E7B5E" w:rsidRPr="003E7B5E" w:rsidRDefault="003E7B5E" w:rsidP="003E7B5E">
      <w:pPr>
        <w:jc w:val="both"/>
        <w:rPr>
          <w:rFonts w:ascii="Calibri" w:hAnsi="Calibri" w:cs="Calibri"/>
          <w:color w:val="000000"/>
        </w:rPr>
      </w:pPr>
      <w:r w:rsidRPr="003E7B5E">
        <w:rPr>
          <w:rFonts w:ascii="Calibri" w:hAnsi="Calibri" w:cs="Calibri"/>
          <w:color w:val="000000"/>
        </w:rPr>
        <w:t xml:space="preserve">Schon in der Begrüßungsrunde wurde deutlich, welche Themen die Teilnehmerinnen bewegen: Empowerment, Vereinbarkeit von Familie und Beruf, Frauen in Führungspositionen, Resilienz und gegenseitige Unterstützung standen im Mittelpunkt. „Das </w:t>
      </w:r>
      <w:proofErr w:type="spellStart"/>
      <w:r w:rsidRPr="003E7B5E">
        <w:rPr>
          <w:rFonts w:ascii="Calibri" w:hAnsi="Calibri" w:cs="Calibri"/>
          <w:color w:val="000000"/>
        </w:rPr>
        <w:t>Female</w:t>
      </w:r>
      <w:proofErr w:type="spellEnd"/>
      <w:r w:rsidRPr="003E7B5E">
        <w:rPr>
          <w:rFonts w:ascii="Calibri" w:hAnsi="Calibri" w:cs="Calibri"/>
          <w:color w:val="000000"/>
        </w:rPr>
        <w:t xml:space="preserve"> Future Barcamp bot den Teilnehmerinnen Raum für neue Perspektiven, persönliche Begegnungen und intensive Gespräche – und wir freuen uns, dass wir damit ein starkes Zeichen für Austausch, Vernetzung und gegenseitige Unterstützung setzen konnten“, sagte Andrea </w:t>
      </w:r>
      <w:proofErr w:type="spellStart"/>
      <w:r w:rsidRPr="003E7B5E">
        <w:rPr>
          <w:rFonts w:ascii="Calibri" w:hAnsi="Calibri" w:cs="Calibri"/>
          <w:color w:val="000000"/>
        </w:rPr>
        <w:t>Radlbeck</w:t>
      </w:r>
      <w:proofErr w:type="spellEnd"/>
      <w:r w:rsidRPr="003E7B5E">
        <w:rPr>
          <w:rFonts w:ascii="Calibri" w:hAnsi="Calibri" w:cs="Calibri"/>
          <w:color w:val="000000"/>
        </w:rPr>
        <w:t xml:space="preserve"> in einem ersten Resümee. </w:t>
      </w:r>
    </w:p>
    <w:p w14:paraId="250A3118" w14:textId="77777777" w:rsidR="00680BEB" w:rsidRPr="000C3230" w:rsidRDefault="00680BEB" w:rsidP="000C3230">
      <w:pPr>
        <w:jc w:val="both"/>
        <w:rPr>
          <w:rFonts w:ascii="Calibri" w:eastAsia="MS Mincho" w:hAnsi="Calibri"/>
          <w:b/>
          <w:bCs/>
          <w:color w:val="000000" w:themeColor="text1"/>
          <w:szCs w:val="20"/>
        </w:rPr>
      </w:pPr>
    </w:p>
    <w:p w14:paraId="3C6C224C" w14:textId="5F79916E"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lastRenderedPageBreak/>
        <w:t>B</w:t>
      </w:r>
      <w:r w:rsidR="002215D8" w:rsidRPr="000C3230">
        <w:rPr>
          <w:rFonts w:ascii="Calibri" w:eastAsia="MS Mincho" w:hAnsi="Calibri"/>
          <w:i/>
          <w:iCs/>
          <w:color w:val="000000" w:themeColor="text1"/>
          <w:szCs w:val="20"/>
        </w:rPr>
        <w:t>ildunterschrift</w:t>
      </w:r>
      <w:r w:rsidR="007D56A2">
        <w:rPr>
          <w:rFonts w:ascii="Calibri" w:eastAsia="MS Mincho" w:hAnsi="Calibri"/>
          <w:i/>
          <w:iCs/>
          <w:color w:val="000000" w:themeColor="text1"/>
          <w:szCs w:val="20"/>
        </w:rPr>
        <w:t xml:space="preserve"> 1</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22CB0009" w:rsidR="003737A7" w:rsidRDefault="007D56A2" w:rsidP="006929A6">
      <w:pPr>
        <w:jc w:val="both"/>
        <w:rPr>
          <w:rFonts w:ascii="Calibri" w:hAnsi="Calibri"/>
          <w:i/>
          <w:iCs/>
          <w:color w:val="000000" w:themeColor="text1"/>
          <w:szCs w:val="20"/>
        </w:rPr>
      </w:pPr>
      <w:r w:rsidRPr="003E7B5E">
        <w:rPr>
          <w:rFonts w:ascii="Calibri" w:hAnsi="Calibri"/>
          <w:i/>
          <w:iCs/>
          <w:color w:val="000000" w:themeColor="text1"/>
          <w:szCs w:val="20"/>
        </w:rPr>
        <w:t xml:space="preserve">„Unsere Idee war es, Frauen mit dieser Initiative eine Plattform zu geben, auf der sie sich begegnen, voneinander lernen und sich gegenseitig stärken können“, erklärt Andrea </w:t>
      </w:r>
      <w:proofErr w:type="spellStart"/>
      <w:r w:rsidRPr="003E7B5E">
        <w:rPr>
          <w:rFonts w:ascii="Calibri" w:hAnsi="Calibri"/>
          <w:i/>
          <w:iCs/>
          <w:color w:val="000000" w:themeColor="text1"/>
          <w:szCs w:val="20"/>
        </w:rPr>
        <w:t>Radlbeck</w:t>
      </w:r>
      <w:proofErr w:type="spellEnd"/>
      <w:r w:rsidRPr="003E7B5E">
        <w:rPr>
          <w:rFonts w:ascii="Calibri" w:hAnsi="Calibri"/>
          <w:i/>
          <w:iCs/>
          <w:color w:val="000000" w:themeColor="text1"/>
          <w:szCs w:val="20"/>
        </w:rPr>
        <w:t>, Geschäftsbereichsleitung für Kommunikation &amp; Marktentwicklung der Eckert Schulen und Organisatorin des Events</w:t>
      </w:r>
      <w:r>
        <w:rPr>
          <w:rFonts w:ascii="Calibri" w:hAnsi="Calibri"/>
          <w:i/>
          <w:iCs/>
          <w:color w:val="000000" w:themeColor="text1"/>
          <w:szCs w:val="20"/>
        </w:rPr>
        <w:t xml:space="preserve"> (links im Bild).</w:t>
      </w:r>
      <w:r w:rsidRPr="007D56A2">
        <w:rPr>
          <w:rFonts w:ascii="Calibri" w:hAnsi="Calibri"/>
          <w:i/>
          <w:iCs/>
          <w:color w:val="000000" w:themeColor="text1"/>
          <w:szCs w:val="20"/>
        </w:rPr>
        <w:t xml:space="preserve"> </w:t>
      </w:r>
      <w:r w:rsidR="00F00944" w:rsidRPr="00B039F7">
        <w:rPr>
          <w:rFonts w:ascii="Calibri" w:hAnsi="Calibri"/>
          <w:i/>
          <w:iCs/>
          <w:color w:val="000000" w:themeColor="text1"/>
          <w:szCs w:val="20"/>
        </w:rPr>
        <w:t xml:space="preserve">Foto: </w:t>
      </w:r>
      <w:r w:rsidR="008B755D">
        <w:rPr>
          <w:rFonts w:ascii="Calibri" w:hAnsi="Calibri"/>
          <w:i/>
          <w:iCs/>
          <w:color w:val="000000" w:themeColor="text1"/>
          <w:szCs w:val="20"/>
        </w:rPr>
        <w:t>Eckert Schulen</w:t>
      </w:r>
      <w:r>
        <w:rPr>
          <w:rFonts w:ascii="Calibri" w:hAnsi="Calibri"/>
          <w:i/>
          <w:iCs/>
          <w:color w:val="000000" w:themeColor="text1"/>
          <w:szCs w:val="20"/>
        </w:rPr>
        <w:t>/</w:t>
      </w:r>
      <w:r w:rsidRPr="007D56A2">
        <w:rPr>
          <w:rFonts w:ascii="Calibri" w:hAnsi="Calibri"/>
          <w:i/>
          <w:iCs/>
          <w:color w:val="000000" w:themeColor="text1"/>
          <w:szCs w:val="20"/>
        </w:rPr>
        <w:t>Lara Aberle und Anna Schauer</w:t>
      </w:r>
    </w:p>
    <w:p w14:paraId="768EDF01" w14:textId="77777777" w:rsidR="007D56A2" w:rsidRDefault="007D56A2" w:rsidP="006929A6">
      <w:pPr>
        <w:jc w:val="both"/>
        <w:rPr>
          <w:rFonts w:ascii="Calibri" w:hAnsi="Calibri"/>
          <w:i/>
          <w:iCs/>
          <w:color w:val="000000" w:themeColor="text1"/>
          <w:szCs w:val="20"/>
        </w:rPr>
      </w:pPr>
    </w:p>
    <w:p w14:paraId="7739A808" w14:textId="77777777" w:rsidR="007D56A2" w:rsidRDefault="007D56A2" w:rsidP="006929A6">
      <w:pPr>
        <w:jc w:val="both"/>
        <w:rPr>
          <w:rFonts w:ascii="Calibri" w:hAnsi="Calibri"/>
          <w:i/>
          <w:iCs/>
          <w:color w:val="000000" w:themeColor="text1"/>
          <w:szCs w:val="20"/>
        </w:rPr>
      </w:pPr>
    </w:p>
    <w:p w14:paraId="2660B4AA" w14:textId="102F71E3" w:rsidR="007D56A2" w:rsidRPr="000C3230" w:rsidRDefault="007D56A2" w:rsidP="007D56A2">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Bildunterschrift</w:t>
      </w:r>
      <w:r>
        <w:rPr>
          <w:rFonts w:ascii="Calibri" w:eastAsia="MS Mincho" w:hAnsi="Calibri"/>
          <w:i/>
          <w:iCs/>
          <w:color w:val="000000" w:themeColor="text1"/>
          <w:szCs w:val="20"/>
        </w:rPr>
        <w:t xml:space="preserve"> </w:t>
      </w:r>
      <w:r>
        <w:rPr>
          <w:rFonts w:ascii="Calibri" w:eastAsia="MS Mincho" w:hAnsi="Calibri"/>
          <w:i/>
          <w:iCs/>
          <w:color w:val="000000" w:themeColor="text1"/>
          <w:szCs w:val="20"/>
        </w:rPr>
        <w:t>2</w:t>
      </w:r>
      <w:r>
        <w:rPr>
          <w:rFonts w:ascii="Calibri" w:eastAsia="MS Mincho" w:hAnsi="Calibri"/>
          <w:i/>
          <w:iCs/>
          <w:color w:val="000000" w:themeColor="text1"/>
          <w:szCs w:val="20"/>
        </w:rPr>
        <w:t>:</w:t>
      </w:r>
      <w:r w:rsidRPr="000C3230">
        <w:rPr>
          <w:rFonts w:ascii="Calibri" w:eastAsia="MS Mincho" w:hAnsi="Calibri"/>
          <w:i/>
          <w:iCs/>
          <w:color w:val="000000" w:themeColor="text1"/>
          <w:szCs w:val="20"/>
        </w:rPr>
        <w:t xml:space="preserve"> </w:t>
      </w:r>
    </w:p>
    <w:p w14:paraId="5077FE39" w14:textId="5B6A55A4" w:rsidR="007D56A2" w:rsidRPr="00B039F7" w:rsidRDefault="007D56A2" w:rsidP="006929A6">
      <w:pPr>
        <w:jc w:val="both"/>
        <w:rPr>
          <w:rFonts w:ascii="Calibri" w:hAnsi="Calibri"/>
          <w:i/>
          <w:iCs/>
          <w:color w:val="000000" w:themeColor="text1"/>
          <w:szCs w:val="20"/>
        </w:rPr>
      </w:pPr>
      <w:r w:rsidRPr="003E7B5E">
        <w:rPr>
          <w:rFonts w:ascii="Calibri" w:hAnsi="Calibri"/>
          <w:i/>
          <w:iCs/>
          <w:color w:val="000000" w:themeColor="text1"/>
          <w:szCs w:val="20"/>
        </w:rPr>
        <w:t>Nach einem offenen Get-together in der Spiegelaula startete das Programm mit einer gemeinsamen Vorstellungsrunde und den Session-Pitches.</w:t>
      </w:r>
      <w:r>
        <w:rPr>
          <w:rFonts w:ascii="Calibri" w:hAnsi="Calibri"/>
          <w:i/>
          <w:iCs/>
          <w:color w:val="000000" w:themeColor="text1"/>
          <w:szCs w:val="20"/>
        </w:rPr>
        <w:t xml:space="preserve"> </w:t>
      </w:r>
      <w:r w:rsidRPr="003E7B5E">
        <w:rPr>
          <w:rFonts w:ascii="Calibri" w:hAnsi="Calibri"/>
          <w:i/>
          <w:iCs/>
          <w:color w:val="000000" w:themeColor="text1"/>
          <w:szCs w:val="20"/>
        </w:rPr>
        <w:t xml:space="preserve">Durch den Nachmittag führte Moderatorin Alexandra </w:t>
      </w:r>
      <w:proofErr w:type="spellStart"/>
      <w:r w:rsidRPr="003E7B5E">
        <w:rPr>
          <w:rFonts w:ascii="Calibri" w:hAnsi="Calibri"/>
          <w:i/>
          <w:iCs/>
          <w:color w:val="000000" w:themeColor="text1"/>
          <w:szCs w:val="20"/>
        </w:rPr>
        <w:t>Graßler</w:t>
      </w:r>
      <w:proofErr w:type="spellEnd"/>
      <w:r w:rsidRPr="003E7B5E">
        <w:rPr>
          <w:rFonts w:ascii="Calibri" w:hAnsi="Calibri"/>
          <w:i/>
          <w:iCs/>
          <w:color w:val="000000" w:themeColor="text1"/>
          <w:szCs w:val="20"/>
        </w:rPr>
        <w:t xml:space="preserve"> von der Wissensagentur</w:t>
      </w:r>
      <w:r w:rsidR="00FF677C">
        <w:rPr>
          <w:rFonts w:ascii="Calibri" w:hAnsi="Calibri"/>
          <w:i/>
          <w:iCs/>
          <w:color w:val="000000" w:themeColor="text1"/>
          <w:szCs w:val="20"/>
        </w:rPr>
        <w:t xml:space="preserve"> (links im Bild)</w:t>
      </w:r>
      <w:r w:rsidRPr="003E7B5E">
        <w:rPr>
          <w:rFonts w:ascii="Calibri" w:hAnsi="Calibri"/>
          <w:i/>
          <w:iCs/>
          <w:color w:val="000000" w:themeColor="text1"/>
          <w:szCs w:val="20"/>
        </w:rPr>
        <w:t>.</w:t>
      </w:r>
      <w:r>
        <w:rPr>
          <w:rFonts w:ascii="Calibri" w:hAnsi="Calibri"/>
          <w:i/>
          <w:iCs/>
          <w:color w:val="000000" w:themeColor="text1"/>
          <w:szCs w:val="20"/>
        </w:rPr>
        <w:t xml:space="preserve"> </w:t>
      </w:r>
      <w:r w:rsidRPr="007D56A2">
        <w:rPr>
          <w:rFonts w:ascii="Calibri" w:hAnsi="Calibri"/>
          <w:i/>
          <w:iCs/>
          <w:color w:val="000000" w:themeColor="text1"/>
          <w:szCs w:val="20"/>
        </w:rPr>
        <w:t>Foto: Eckert Schulen/Lara Aberle und Anna Schauer</w:t>
      </w:r>
    </w:p>
    <w:p w14:paraId="7B79FF5E" w14:textId="77777777" w:rsidR="008B755D" w:rsidRDefault="008B755D" w:rsidP="004D6D24">
      <w:pPr>
        <w:rPr>
          <w:rFonts w:ascii="Calibri" w:hAnsi="Calibri"/>
          <w:color w:val="000000" w:themeColor="text1"/>
          <w:sz w:val="22"/>
          <w:szCs w:val="22"/>
          <w:u w:val="single"/>
        </w:rPr>
      </w:pPr>
    </w:p>
    <w:p w14:paraId="26F11412" w14:textId="77777777" w:rsidR="007D56A2" w:rsidRDefault="007D56A2"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C135" w14:textId="77777777" w:rsidR="00EB7A22" w:rsidRDefault="00EB7A22">
      <w:r>
        <w:separator/>
      </w:r>
    </w:p>
  </w:endnote>
  <w:endnote w:type="continuationSeparator" w:id="0">
    <w:p w14:paraId="13843509" w14:textId="77777777" w:rsidR="00EB7A22" w:rsidRDefault="00EB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9755" w14:textId="77777777" w:rsidR="00EB7A22" w:rsidRDefault="00EB7A22">
      <w:r>
        <w:separator/>
      </w:r>
    </w:p>
  </w:footnote>
  <w:footnote w:type="continuationSeparator" w:id="0">
    <w:p w14:paraId="78DB3DAB" w14:textId="77777777" w:rsidR="00EB7A22" w:rsidRDefault="00EB7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4FC791F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38914995"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2E4588">
                            <w:rPr>
                              <w:b/>
                              <w:smallCaps/>
                              <w:szCs w:val="20"/>
                            </w:rPr>
                            <w:t>April</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38914995"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2E4588">
                      <w:rPr>
                        <w:b/>
                        <w:smallCaps/>
                        <w:szCs w:val="20"/>
                      </w:rPr>
                      <w:t>April</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97DCD2F">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8"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q98wEAAMUDAAAOAAAAZHJzL2Uyb0RvYy54bWysU8tu2zAQvBfoPxC817IMxzEEy0HqwEWB&#13;&#10;9AGk/QCKoiSiFJdd0pbcr++Ssp0iuQXVgVguucOd2dHmbuwNOyr0GmzJ89mcM2Ul1Nq2Jf/5Y/9h&#13;&#10;zZkPwtbCgFUlPynP77bv320GV6gFdGBqhYxArC8GV/IuBFdkmZed6oWfgVOWDhvAXgTaYpvVKAZC&#13;&#10;7022mM9X2QBYOwSpvKfsw3TItwm/aZQM35rGq8BMyam3kFZMaxXXbLsRRYvCdVqe2xBv6KIX2tKj&#13;&#10;V6gHEQQ7oH4F1WuJ4KEJMwl9Bk2jpUociE0+f8HmqRNOJS4kjndXmfz/g5Vfj0/uO7IwfoSRBphI&#13;&#10;ePcI8pdnFnadsK26R4ShU6Kmh/MoWTY4X5xLo9S+8BGkGr5ATUMWhwAJaGywj6oQT0boNIDTVXQ1&#13;&#10;BiYpubjNl6vFDWeSzvKb2+U6TSUTxaXaoQ+fFPQsBiVHGmpCF8dHH2I3orhciY95MLrea2PSBttq&#13;&#10;Z5AdBRlgn75E4MU1Y+NlC7FsQoyZRDMymziGsRqZrqnlCBFZV1CfiDfC5Cv6DyjoAP9wNpCnSu5/&#13;&#10;HwQqzsxnS9pFA14CTMFqvZxTtrpkhZVUXvLA2RTuwmTWg0PddoQ+TcjCPWnc6ET/uZNzy+SVpMrZ&#13;&#10;19GM/+7Tree/b/sXAAD//wMAUEsDBBQABgAIAAAAIQA4xShM4wAAABEBAAAPAAAAZHJzL2Rvd25y&#13;&#10;ZXYueG1sTE9NT4NAEL2b+B82Y+LF2GVLA5WyNEajHjyV6n1hRyDuB2G3FP+905NeJpl5b95HuV+s&#13;&#10;YTNOYfBOglglwNC1Xg+uk/BxfLnfAgtROa2MdyjhBwPsq+urUhXan90B5zp2jERcKJSEPsax4Dy0&#13;&#10;PVoVVn5ER9iXn6yKtE4d15M6k7g1fJ0kGbdqcOTQqxGfemy/65OVkOTruH07mOPrBuu8aed3cffZ&#13;&#10;SHl7szzvaDzugEVc4t8HXDpQfqgoWONPTgdmJOQiE0SVkArxAOzCEJs0A9bQKc1y4FXJ/zepfgEA&#13;&#10;AP//AwBQSwECLQAUAAYACAAAACEAtoM4kv4AAADhAQAAEwAAAAAAAAAAAAAAAAAAAAAAW0NvbnRl&#13;&#10;bnRfVHlwZXNdLnhtbFBLAQItABQABgAIAAAAIQA4/SH/1gAAAJQBAAALAAAAAAAAAAAAAAAAAC8B&#13;&#10;AABfcmVscy8ucmVsc1BLAQItABQABgAIAAAAIQD+XRq98wEAAMUDAAAOAAAAAAAAAAAAAAAAAC4C&#13;&#10;AABkcnMvZTJvRG9jLnhtbFBLAQItABQABgAIAAAAIQA4xShM4wAAABEBAAAPAAAAAAAAAAAAAAAA&#13;&#10;AE0EAABkcnMvZG93bnJldi54bWxQSwUGAAAAAAQABADzAAAAXQU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1F5B"/>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588"/>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E7B5E"/>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6A2"/>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5B1"/>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96CE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4CEB"/>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73A"/>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B7A22"/>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124"/>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77C"/>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4713</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36</cp:revision>
  <cp:lastPrinted>2025-02-19T07:20:00Z</cp:lastPrinted>
  <dcterms:created xsi:type="dcterms:W3CDTF">2025-11-12T12:38:00Z</dcterms:created>
  <dcterms:modified xsi:type="dcterms:W3CDTF">2026-04-22T08:11:00Z</dcterms:modified>
</cp:coreProperties>
</file>