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88D2" w14:textId="2A03EEDE" w:rsidR="003E7357" w:rsidRDefault="003E7357" w:rsidP="00BA783B">
      <w:pPr>
        <w:pStyle w:val="berschrift2"/>
        <w:spacing w:before="0" w:beforeAutospacing="0" w:after="0" w:afterAutospacing="0"/>
        <w:jc w:val="both"/>
        <w:rPr>
          <w:rFonts w:ascii="Calibri" w:hAnsi="Calibri"/>
          <w:color w:val="000000" w:themeColor="text1"/>
          <w:sz w:val="30"/>
          <w:szCs w:val="30"/>
        </w:rPr>
      </w:pPr>
    </w:p>
    <w:p w14:paraId="73EF9276" w14:textId="48D2B493" w:rsidR="0072793B" w:rsidRDefault="0072793B" w:rsidP="00BA783B">
      <w:pPr>
        <w:pStyle w:val="berschrift2"/>
        <w:spacing w:before="0" w:beforeAutospacing="0" w:after="0" w:afterAutospacing="0"/>
        <w:jc w:val="both"/>
        <w:rPr>
          <w:rFonts w:ascii="Calibri" w:hAnsi="Calibri"/>
          <w:color w:val="000000" w:themeColor="text1"/>
          <w:sz w:val="30"/>
          <w:szCs w:val="30"/>
        </w:rPr>
      </w:pPr>
    </w:p>
    <w:p w14:paraId="5666410B" w14:textId="406250C3" w:rsidR="0072793B" w:rsidRDefault="0072793B" w:rsidP="00BA783B">
      <w:pPr>
        <w:pStyle w:val="berschrift2"/>
        <w:spacing w:before="0" w:beforeAutospacing="0" w:after="0" w:afterAutospacing="0"/>
        <w:jc w:val="both"/>
        <w:rPr>
          <w:rFonts w:ascii="Calibri" w:hAnsi="Calibri"/>
          <w:color w:val="000000" w:themeColor="text1"/>
          <w:sz w:val="30"/>
          <w:szCs w:val="30"/>
        </w:rPr>
      </w:pPr>
    </w:p>
    <w:p w14:paraId="0E9FC0F3" w14:textId="77777777" w:rsidR="00F53C93" w:rsidRDefault="00F53C93" w:rsidP="00167F85">
      <w:pPr>
        <w:pStyle w:val="berschrift2"/>
        <w:spacing w:before="0" w:beforeAutospacing="0" w:after="0" w:afterAutospacing="0"/>
        <w:jc w:val="both"/>
        <w:rPr>
          <w:rFonts w:ascii="Calibri" w:hAnsi="Calibri"/>
          <w:color w:val="000000" w:themeColor="text1"/>
          <w:sz w:val="30"/>
          <w:szCs w:val="30"/>
        </w:rPr>
      </w:pPr>
    </w:p>
    <w:p w14:paraId="5A0B18CF" w14:textId="77777777" w:rsidR="00AF5342" w:rsidRPr="00AF5342" w:rsidRDefault="00AF5342" w:rsidP="00AF5342">
      <w:pPr>
        <w:pStyle w:val="berschrift2"/>
        <w:spacing w:before="0" w:beforeAutospacing="0" w:after="0" w:afterAutospacing="0"/>
        <w:jc w:val="both"/>
        <w:rPr>
          <w:rFonts w:ascii="Calibri" w:hAnsi="Calibri"/>
          <w:color w:val="000000" w:themeColor="text1"/>
          <w:sz w:val="30"/>
          <w:szCs w:val="30"/>
        </w:rPr>
      </w:pPr>
      <w:r w:rsidRPr="00AF5342">
        <w:rPr>
          <w:rFonts w:ascii="Calibri" w:hAnsi="Calibri"/>
          <w:color w:val="000000" w:themeColor="text1"/>
          <w:sz w:val="30"/>
          <w:szCs w:val="30"/>
        </w:rPr>
        <w:t xml:space="preserve">Erfolgreicher Start für das „Eckert Jobportal“ </w:t>
      </w:r>
    </w:p>
    <w:p w14:paraId="04264914" w14:textId="4BCE34D2" w:rsidR="00AF5342" w:rsidRDefault="00AF5342" w:rsidP="00AF5342">
      <w:pPr>
        <w:pStyle w:val="berschrift2"/>
        <w:spacing w:before="0" w:beforeAutospacing="0" w:after="0" w:afterAutospacing="0"/>
        <w:jc w:val="both"/>
        <w:rPr>
          <w:rFonts w:ascii="Calibri" w:hAnsi="Calibri"/>
          <w:color w:val="000000" w:themeColor="text1"/>
          <w:sz w:val="30"/>
          <w:szCs w:val="30"/>
        </w:rPr>
      </w:pPr>
      <w:r w:rsidRPr="00AF5342">
        <w:rPr>
          <w:rFonts w:ascii="Calibri" w:hAnsi="Calibri"/>
          <w:color w:val="000000" w:themeColor="text1"/>
          <w:sz w:val="30"/>
          <w:szCs w:val="30"/>
        </w:rPr>
        <w:t>mit mehr als 600 Karrierechancen</w:t>
      </w:r>
    </w:p>
    <w:p w14:paraId="321291AB" w14:textId="77777777" w:rsidR="00AF5342" w:rsidRPr="0072793B" w:rsidRDefault="00AF5342" w:rsidP="00AF5342">
      <w:pPr>
        <w:pStyle w:val="berschrift2"/>
        <w:spacing w:before="0" w:beforeAutospacing="0" w:after="0" w:afterAutospacing="0"/>
        <w:jc w:val="both"/>
        <w:rPr>
          <w:rFonts w:ascii="Calibri" w:hAnsi="Calibri"/>
          <w:bCs w:val="0"/>
          <w:color w:val="000000" w:themeColor="text1"/>
          <w:sz w:val="20"/>
          <w:szCs w:val="20"/>
        </w:rPr>
      </w:pPr>
    </w:p>
    <w:p w14:paraId="2C95AC43" w14:textId="315519AE" w:rsidR="008C4DA3" w:rsidRDefault="003235F6" w:rsidP="00F2754E">
      <w:pPr>
        <w:pStyle w:val="berschrift2"/>
        <w:spacing w:before="0" w:beforeAutospacing="0" w:after="0" w:afterAutospacing="0"/>
        <w:jc w:val="both"/>
        <w:rPr>
          <w:rFonts w:ascii="Calibri" w:hAnsi="Calibri"/>
          <w:bCs w:val="0"/>
          <w:color w:val="000000" w:themeColor="text1"/>
          <w:sz w:val="20"/>
          <w:szCs w:val="20"/>
        </w:rPr>
      </w:pPr>
      <w:r w:rsidRPr="0072793B">
        <w:rPr>
          <w:rFonts w:ascii="Calibri" w:hAnsi="Calibri"/>
          <w:b w:val="0"/>
          <w:bCs w:val="0"/>
          <w:color w:val="000000" w:themeColor="text1"/>
          <w:sz w:val="20"/>
          <w:szCs w:val="20"/>
        </w:rPr>
        <w:t>Regenstauf</w:t>
      </w:r>
      <w:r w:rsidR="006C6B44" w:rsidRPr="0072793B">
        <w:rPr>
          <w:rFonts w:ascii="Calibri" w:hAnsi="Calibri"/>
          <w:b w:val="0"/>
          <w:bCs w:val="0"/>
          <w:color w:val="000000" w:themeColor="text1"/>
          <w:sz w:val="20"/>
          <w:szCs w:val="20"/>
        </w:rPr>
        <w:t xml:space="preserve"> </w:t>
      </w:r>
      <w:r w:rsidR="006C6B44" w:rsidRPr="0072793B">
        <w:rPr>
          <w:rFonts w:ascii="Calibri" w:hAnsi="Calibri"/>
          <w:bCs w:val="0"/>
          <w:color w:val="000000" w:themeColor="text1"/>
          <w:sz w:val="20"/>
          <w:szCs w:val="20"/>
        </w:rPr>
        <w:t xml:space="preserve">– </w:t>
      </w:r>
      <w:r w:rsidR="00AF5342" w:rsidRPr="00AF5342">
        <w:rPr>
          <w:rFonts w:ascii="Calibri" w:hAnsi="Calibri"/>
          <w:bCs w:val="0"/>
          <w:color w:val="000000" w:themeColor="text1"/>
          <w:sz w:val="20"/>
          <w:szCs w:val="20"/>
        </w:rPr>
        <w:t xml:space="preserve">Fach- und Führungskräften eröffnen die Eckert Schulen jetzt einen direkten und komfortablen Weg, ihrem Traumjob einen großen Schritt näher zu kommen: mit dem neuen „Eckert Jobportal“. Bereits kurz nach dem Start ist die neue Plattform eine Erfolgsgeschichte: Jobinteressierte finden auf dieser virtuellen „Karriere-Drehscheibe“ aktuell bereits mehr als 600 offene Stellen bei renommierten Unternehmen in Ostbayern, Bayern und ganz Deutschland.  </w:t>
      </w:r>
    </w:p>
    <w:p w14:paraId="28C6EA86" w14:textId="77777777" w:rsidR="00AF5342" w:rsidRPr="00F2754E" w:rsidRDefault="00AF5342" w:rsidP="00F2754E">
      <w:pPr>
        <w:pStyle w:val="berschrift2"/>
        <w:spacing w:before="0" w:beforeAutospacing="0" w:after="0" w:afterAutospacing="0"/>
        <w:jc w:val="both"/>
        <w:rPr>
          <w:rFonts w:ascii="Calibri" w:hAnsi="Calibri"/>
          <w:b w:val="0"/>
          <w:color w:val="000000" w:themeColor="text1"/>
          <w:sz w:val="20"/>
          <w:szCs w:val="20"/>
        </w:rPr>
      </w:pPr>
    </w:p>
    <w:p w14:paraId="240C57A1" w14:textId="77777777" w:rsidR="00AF5342" w:rsidRPr="00AF5342" w:rsidRDefault="00AF5342" w:rsidP="00AF5342">
      <w:pPr>
        <w:jc w:val="both"/>
        <w:rPr>
          <w:rFonts w:ascii="Calibri" w:eastAsia="MS Mincho" w:hAnsi="Calibri"/>
          <w:bCs/>
          <w:color w:val="000000" w:themeColor="text1"/>
          <w:szCs w:val="20"/>
        </w:rPr>
      </w:pPr>
      <w:r w:rsidRPr="00AF5342">
        <w:rPr>
          <w:rFonts w:ascii="Calibri" w:eastAsia="MS Mincho" w:hAnsi="Calibri"/>
          <w:bCs/>
          <w:color w:val="000000" w:themeColor="text1"/>
          <w:szCs w:val="20"/>
        </w:rPr>
        <w:t xml:space="preserve">Die Eckert Schulen als Süddeutschlands führender Weiterbildungsanbieter mit Sitz vor den Toren Regensburgs, jährlich mehr als 9.000 Absolventen und mehr als 75 Jahren Erfahrung, haben mit dem Jobportal einen neuen virtuellen Stellenmarkt geschaffen, der Arbeitgeber und Arbeitnehmer zusammenbringt. Die Idee: qualifizierte Fachkräfte, High Potentials und Top-Talente treffen wachstumsstarke Unternehmen. </w:t>
      </w:r>
    </w:p>
    <w:p w14:paraId="088A8DB0" w14:textId="77777777" w:rsidR="00AF5342" w:rsidRPr="00AF5342" w:rsidRDefault="00AF5342" w:rsidP="00AF5342">
      <w:pPr>
        <w:jc w:val="both"/>
        <w:rPr>
          <w:rFonts w:ascii="Calibri" w:eastAsia="MS Mincho" w:hAnsi="Calibri"/>
          <w:bCs/>
          <w:color w:val="000000" w:themeColor="text1"/>
          <w:szCs w:val="20"/>
        </w:rPr>
      </w:pPr>
    </w:p>
    <w:p w14:paraId="466A5661" w14:textId="77777777" w:rsidR="00AF5342" w:rsidRPr="00AF5342" w:rsidRDefault="00AF5342" w:rsidP="00AF5342">
      <w:pPr>
        <w:jc w:val="both"/>
        <w:rPr>
          <w:rFonts w:ascii="Calibri" w:eastAsia="MS Mincho" w:hAnsi="Calibri"/>
          <w:b/>
          <w:color w:val="000000" w:themeColor="text1"/>
          <w:szCs w:val="20"/>
        </w:rPr>
      </w:pPr>
      <w:r w:rsidRPr="00AF5342">
        <w:rPr>
          <w:rFonts w:ascii="Calibri" w:eastAsia="MS Mincho" w:hAnsi="Calibri"/>
          <w:b/>
          <w:color w:val="000000" w:themeColor="text1"/>
          <w:szCs w:val="20"/>
        </w:rPr>
        <w:t>Ein starkes Netzwerk als Schlüssel</w:t>
      </w:r>
    </w:p>
    <w:p w14:paraId="78809EFA" w14:textId="77777777" w:rsidR="00AF5342" w:rsidRPr="00AF5342" w:rsidRDefault="00AF5342" w:rsidP="00AF5342">
      <w:pPr>
        <w:jc w:val="both"/>
        <w:rPr>
          <w:rFonts w:ascii="Calibri" w:eastAsia="MS Mincho" w:hAnsi="Calibri"/>
          <w:bCs/>
          <w:color w:val="000000" w:themeColor="text1"/>
          <w:szCs w:val="20"/>
        </w:rPr>
      </w:pPr>
      <w:r w:rsidRPr="00AF5342">
        <w:rPr>
          <w:rFonts w:ascii="Calibri" w:eastAsia="MS Mincho" w:hAnsi="Calibri"/>
          <w:bCs/>
          <w:color w:val="000000" w:themeColor="text1"/>
          <w:szCs w:val="20"/>
        </w:rPr>
        <w:t xml:space="preserve">„Stellensuchende und Firmen erhalten mit dem Eckert Jobportal erstmals die Chance, umfassend vom bisher exklusiven Netzwerk der Eckert Schulen zu profitieren“, sagt Andrea </w:t>
      </w:r>
      <w:proofErr w:type="spellStart"/>
      <w:r w:rsidRPr="00AF5342">
        <w:rPr>
          <w:rFonts w:ascii="Calibri" w:eastAsia="MS Mincho" w:hAnsi="Calibri"/>
          <w:bCs/>
          <w:color w:val="000000" w:themeColor="text1"/>
          <w:szCs w:val="20"/>
        </w:rPr>
        <w:t>Radlbeck</w:t>
      </w:r>
      <w:proofErr w:type="spellEnd"/>
      <w:r w:rsidRPr="00AF5342">
        <w:rPr>
          <w:rFonts w:ascii="Calibri" w:eastAsia="MS Mincho" w:hAnsi="Calibri"/>
          <w:bCs/>
          <w:color w:val="000000" w:themeColor="text1"/>
          <w:szCs w:val="20"/>
        </w:rPr>
        <w:t>, die Marketingleiterin der Eckert Schulen. Langjährige deutsche und internationale Business- und Kooperationspartner informieren die Eckert Schulen regelmäßig über ihre offenen Stellenangebote. Diese finden Interessierte nun erstmals gebündelt auf der neuen Plattform.  </w:t>
      </w:r>
    </w:p>
    <w:p w14:paraId="6BF734C9" w14:textId="77777777" w:rsidR="00AF5342" w:rsidRPr="00AF5342" w:rsidRDefault="00AF5342" w:rsidP="00AF5342">
      <w:pPr>
        <w:jc w:val="both"/>
        <w:rPr>
          <w:rFonts w:ascii="Calibri" w:eastAsia="MS Mincho" w:hAnsi="Calibri"/>
          <w:bCs/>
          <w:color w:val="000000" w:themeColor="text1"/>
          <w:szCs w:val="20"/>
        </w:rPr>
      </w:pPr>
    </w:p>
    <w:p w14:paraId="05B0FB22" w14:textId="77777777" w:rsidR="00AF5342" w:rsidRPr="00AF5342" w:rsidRDefault="00AF5342" w:rsidP="00AF5342">
      <w:pPr>
        <w:jc w:val="both"/>
        <w:rPr>
          <w:rFonts w:ascii="Calibri" w:eastAsia="MS Mincho" w:hAnsi="Calibri"/>
          <w:bCs/>
          <w:color w:val="000000" w:themeColor="text1"/>
          <w:szCs w:val="20"/>
        </w:rPr>
      </w:pPr>
      <w:r w:rsidRPr="00AF5342">
        <w:rPr>
          <w:rFonts w:ascii="Calibri" w:eastAsia="MS Mincho" w:hAnsi="Calibri"/>
          <w:bCs/>
          <w:color w:val="000000" w:themeColor="text1"/>
          <w:szCs w:val="20"/>
        </w:rPr>
        <w:t xml:space="preserve">Die von den Eckert Schulen jährlich organisierte Jobbörse gilt seit vielen Jahren als größtes „Forum der Karrierechancen“ in Ostbayern: Das Jobportal erweitert dieses Angebot jetzt auf den digitalen Raum deutschlandweit. Bei Unternehmen erfreut sich das neue Angebot schon kurz nach dem Start großer Beliebtheit: Mehr als 140 Firmen nutzen das neue Jobportal bereits. </w:t>
      </w:r>
    </w:p>
    <w:p w14:paraId="719F016B" w14:textId="77777777" w:rsidR="00AF5342" w:rsidRPr="00AF5342" w:rsidRDefault="00AF5342" w:rsidP="00AF5342">
      <w:pPr>
        <w:jc w:val="both"/>
        <w:rPr>
          <w:rFonts w:ascii="Calibri" w:eastAsia="MS Mincho" w:hAnsi="Calibri"/>
          <w:bCs/>
          <w:color w:val="000000" w:themeColor="text1"/>
          <w:szCs w:val="20"/>
        </w:rPr>
      </w:pPr>
    </w:p>
    <w:p w14:paraId="7C065D4E" w14:textId="77777777" w:rsidR="00AF5342" w:rsidRPr="00AF5342" w:rsidRDefault="00AF5342" w:rsidP="00AF5342">
      <w:pPr>
        <w:jc w:val="both"/>
        <w:rPr>
          <w:rFonts w:ascii="Calibri" w:eastAsia="MS Mincho" w:hAnsi="Calibri"/>
          <w:b/>
          <w:color w:val="000000" w:themeColor="text1"/>
          <w:szCs w:val="20"/>
        </w:rPr>
      </w:pPr>
      <w:r w:rsidRPr="00AF5342">
        <w:rPr>
          <w:rFonts w:ascii="Calibri" w:eastAsia="MS Mincho" w:hAnsi="Calibri"/>
          <w:b/>
          <w:color w:val="000000" w:themeColor="text1"/>
          <w:szCs w:val="20"/>
        </w:rPr>
        <w:t>Zahl der offenen Stellen wächst täglich</w:t>
      </w:r>
    </w:p>
    <w:p w14:paraId="1B3667DC" w14:textId="77777777" w:rsidR="00AF5342" w:rsidRPr="00AF5342" w:rsidRDefault="00AF5342" w:rsidP="00AF5342">
      <w:pPr>
        <w:jc w:val="both"/>
        <w:rPr>
          <w:rFonts w:ascii="Calibri" w:eastAsia="MS Mincho" w:hAnsi="Calibri"/>
          <w:bCs/>
          <w:color w:val="000000" w:themeColor="text1"/>
          <w:szCs w:val="20"/>
        </w:rPr>
      </w:pPr>
      <w:r w:rsidRPr="00AF5342">
        <w:rPr>
          <w:rFonts w:ascii="Calibri" w:eastAsia="MS Mincho" w:hAnsi="Calibri"/>
          <w:bCs/>
          <w:color w:val="000000" w:themeColor="text1"/>
          <w:szCs w:val="20"/>
        </w:rPr>
        <w:t xml:space="preserve">„Die Zahl der Stellen wächst täglich weiter“, so Andrea </w:t>
      </w:r>
      <w:proofErr w:type="spellStart"/>
      <w:r w:rsidRPr="00AF5342">
        <w:rPr>
          <w:rFonts w:ascii="Calibri" w:eastAsia="MS Mincho" w:hAnsi="Calibri"/>
          <w:bCs/>
          <w:color w:val="000000" w:themeColor="text1"/>
          <w:szCs w:val="20"/>
        </w:rPr>
        <w:t>Radlbeck</w:t>
      </w:r>
      <w:proofErr w:type="spellEnd"/>
      <w:r w:rsidRPr="00AF5342">
        <w:rPr>
          <w:rFonts w:ascii="Calibri" w:eastAsia="MS Mincho" w:hAnsi="Calibri"/>
          <w:bCs/>
          <w:color w:val="000000" w:themeColor="text1"/>
          <w:szCs w:val="20"/>
        </w:rPr>
        <w:t xml:space="preserve">. Zu den Firmen, die aktuell auf das Portal setzen, gehören unter anderem Amazon, Osram, Krones, E-ON, die Maschinenfabrik Reinhausen, Mühlbauer, Electrolux, Lindner, Netto oder auch die VR-Bank und Fielmann. </w:t>
      </w:r>
    </w:p>
    <w:p w14:paraId="113B1367" w14:textId="77777777" w:rsidR="00AF5342" w:rsidRPr="00AF5342" w:rsidRDefault="00AF5342" w:rsidP="00AF5342">
      <w:pPr>
        <w:jc w:val="both"/>
        <w:rPr>
          <w:rFonts w:ascii="Calibri" w:eastAsia="MS Mincho" w:hAnsi="Calibri"/>
          <w:bCs/>
          <w:color w:val="000000" w:themeColor="text1"/>
          <w:szCs w:val="20"/>
        </w:rPr>
      </w:pPr>
    </w:p>
    <w:p w14:paraId="6879D9F0" w14:textId="22641DE7" w:rsidR="00A42F71" w:rsidRPr="00A42F71" w:rsidRDefault="00AF5342" w:rsidP="00AF5342">
      <w:pPr>
        <w:jc w:val="both"/>
        <w:rPr>
          <w:rFonts w:ascii="Calibri" w:eastAsia="MS Mincho" w:hAnsi="Calibri"/>
          <w:bCs/>
          <w:color w:val="000000" w:themeColor="text1"/>
          <w:szCs w:val="20"/>
        </w:rPr>
      </w:pPr>
      <w:r w:rsidRPr="00AF5342">
        <w:rPr>
          <w:rFonts w:ascii="Calibri" w:eastAsia="MS Mincho" w:hAnsi="Calibri"/>
          <w:bCs/>
          <w:color w:val="000000" w:themeColor="text1"/>
          <w:szCs w:val="20"/>
        </w:rPr>
        <w:t xml:space="preserve">Das Eckert Jobportal vereinfacht den Vermittlungsprozess und bietet völlig digital und unkompliziert Präsenz im Web – sowohl für Unternehmen als auch für Fachkräfte und Branchenexperten. Interessenten können sich direkt über das Eckert Jobportal auf die offenen Stellen bewerben. „Das neue Portal bietet damit einen echten Mehrwert für Jobsuchende, aber auch für die Personalabteilungen der Unternehmen“, weiß Andrea </w:t>
      </w:r>
      <w:proofErr w:type="spellStart"/>
      <w:r w:rsidRPr="00AF5342">
        <w:rPr>
          <w:rFonts w:ascii="Calibri" w:eastAsia="MS Mincho" w:hAnsi="Calibri"/>
          <w:bCs/>
          <w:color w:val="000000" w:themeColor="text1"/>
          <w:szCs w:val="20"/>
        </w:rPr>
        <w:t>Radlbeck</w:t>
      </w:r>
      <w:proofErr w:type="spellEnd"/>
      <w:r w:rsidRPr="00AF5342">
        <w:rPr>
          <w:rFonts w:ascii="Calibri" w:eastAsia="MS Mincho" w:hAnsi="Calibri"/>
          <w:bCs/>
          <w:color w:val="000000" w:themeColor="text1"/>
          <w:szCs w:val="20"/>
        </w:rPr>
        <w:t>. Sowohl für Firmen als auch für Stellensuchende ist die Nutzung aktuell völlig kostenlos. Das neue „digitale schwarze Brett“ finden Interessierte unter www.eckert-jobportal.de</w:t>
      </w:r>
    </w:p>
    <w:p w14:paraId="280BC098" w14:textId="067509C4" w:rsidR="00A42F71" w:rsidRDefault="00AF5342" w:rsidP="00A42F71">
      <w:pPr>
        <w:jc w:val="both"/>
        <w:rPr>
          <w:rFonts w:ascii="Calibri" w:eastAsia="MS Mincho" w:hAnsi="Calibri"/>
          <w:b/>
          <w:i/>
          <w:color w:val="000000" w:themeColor="text1"/>
          <w:szCs w:val="20"/>
        </w:rPr>
      </w:pPr>
      <w:r>
        <w:rPr>
          <w:rFonts w:ascii="Calibri" w:eastAsia="MS Mincho" w:hAnsi="Calibri"/>
          <w:b/>
          <w:i/>
          <w:noProof/>
          <w:color w:val="000000" w:themeColor="text1"/>
          <w:szCs w:val="20"/>
        </w:rPr>
        <w:lastRenderedPageBreak/>
        <w:drawing>
          <wp:inline distT="0" distB="0" distL="0" distR="0" wp14:anchorId="2985C913" wp14:editId="6A7CDC8B">
            <wp:extent cx="4810317" cy="3200400"/>
            <wp:effectExtent l="0" t="0" r="317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30165" cy="3213605"/>
                    </a:xfrm>
                    <a:prstGeom prst="rect">
                      <a:avLst/>
                    </a:prstGeom>
                  </pic:spPr>
                </pic:pic>
              </a:graphicData>
            </a:graphic>
          </wp:inline>
        </w:drawing>
      </w:r>
    </w:p>
    <w:p w14:paraId="6B703FAE" w14:textId="77777777" w:rsidR="00AF5342" w:rsidRPr="00A42F71" w:rsidRDefault="00AF5342" w:rsidP="00A42F71">
      <w:pPr>
        <w:jc w:val="both"/>
        <w:rPr>
          <w:rFonts w:ascii="Calibri" w:eastAsia="MS Mincho" w:hAnsi="Calibri"/>
          <w:b/>
          <w:i/>
          <w:color w:val="000000" w:themeColor="text1"/>
          <w:szCs w:val="20"/>
        </w:rPr>
      </w:pPr>
    </w:p>
    <w:p w14:paraId="256F8382" w14:textId="73805A00" w:rsidR="0072793B" w:rsidRDefault="00AF5342" w:rsidP="004D6D24">
      <w:pPr>
        <w:rPr>
          <w:rFonts w:ascii="Calibri" w:eastAsia="MS Mincho" w:hAnsi="Calibri"/>
          <w:i/>
          <w:color w:val="000000" w:themeColor="text1"/>
          <w:szCs w:val="20"/>
        </w:rPr>
      </w:pPr>
      <w:r>
        <w:rPr>
          <w:rFonts w:ascii="Calibri" w:eastAsia="MS Mincho" w:hAnsi="Calibri"/>
          <w:i/>
          <w:noProof/>
          <w:color w:val="000000" w:themeColor="text1"/>
          <w:szCs w:val="20"/>
        </w:rPr>
        <w:drawing>
          <wp:inline distT="0" distB="0" distL="0" distR="0" wp14:anchorId="2167C534" wp14:editId="69758F2C">
            <wp:extent cx="2311200" cy="1627200"/>
            <wp:effectExtent l="0" t="0" r="635" b="0"/>
            <wp:docPr id="9" name="Grafik 9" descr="Ein Bild, das Text, Person, computer, Elektron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Person, computer, Elektronik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1200" cy="1627200"/>
                    </a:xfrm>
                    <a:prstGeom prst="rect">
                      <a:avLst/>
                    </a:prstGeom>
                  </pic:spPr>
                </pic:pic>
              </a:graphicData>
            </a:graphic>
          </wp:inline>
        </w:drawing>
      </w:r>
      <w:r>
        <w:rPr>
          <w:rFonts w:ascii="Calibri" w:eastAsia="MS Mincho" w:hAnsi="Calibri"/>
          <w:i/>
          <w:color w:val="000000" w:themeColor="text1"/>
          <w:szCs w:val="20"/>
        </w:rPr>
        <w:t xml:space="preserve">   </w:t>
      </w:r>
      <w:r>
        <w:rPr>
          <w:rFonts w:ascii="Calibri" w:eastAsia="MS Mincho" w:hAnsi="Calibri"/>
          <w:i/>
          <w:noProof/>
          <w:color w:val="000000" w:themeColor="text1"/>
          <w:szCs w:val="20"/>
        </w:rPr>
        <w:drawing>
          <wp:inline distT="0" distB="0" distL="0" distR="0" wp14:anchorId="1E099F79" wp14:editId="5E027F46">
            <wp:extent cx="2440800" cy="1627200"/>
            <wp:effectExtent l="0" t="0" r="0" b="0"/>
            <wp:docPr id="10" name="Grafik 10" descr="Ein Bild, das Text, Person, computer,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Person, computer, drinne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0800" cy="1627200"/>
                    </a:xfrm>
                    <a:prstGeom prst="rect">
                      <a:avLst/>
                    </a:prstGeom>
                  </pic:spPr>
                </pic:pic>
              </a:graphicData>
            </a:graphic>
          </wp:inline>
        </w:drawing>
      </w:r>
    </w:p>
    <w:p w14:paraId="334CA77B" w14:textId="77777777" w:rsidR="003C732C" w:rsidRDefault="003C732C" w:rsidP="004D6D24">
      <w:pPr>
        <w:rPr>
          <w:rFonts w:ascii="Calibri" w:eastAsia="MS Mincho" w:hAnsi="Calibri"/>
          <w:i/>
          <w:color w:val="000000" w:themeColor="text1"/>
          <w:szCs w:val="20"/>
        </w:rPr>
      </w:pPr>
    </w:p>
    <w:p w14:paraId="6854E656" w14:textId="5325BAA1" w:rsidR="00973F68" w:rsidRDefault="003C732C" w:rsidP="004D6D24">
      <w:pPr>
        <w:rPr>
          <w:rFonts w:ascii="Calibri" w:eastAsia="MS Mincho" w:hAnsi="Calibri"/>
          <w:i/>
          <w:color w:val="000000" w:themeColor="text1"/>
          <w:szCs w:val="20"/>
        </w:rPr>
      </w:pPr>
      <w:r w:rsidRPr="003C732C">
        <w:rPr>
          <w:rFonts w:ascii="Calibri" w:eastAsia="MS Mincho" w:hAnsi="Calibri"/>
          <w:i/>
          <w:color w:val="000000" w:themeColor="text1"/>
          <w:szCs w:val="20"/>
        </w:rPr>
        <w:t>Foto</w:t>
      </w:r>
      <w:r w:rsidR="00AF5342">
        <w:rPr>
          <w:rFonts w:ascii="Calibri" w:eastAsia="MS Mincho" w:hAnsi="Calibri"/>
          <w:i/>
          <w:color w:val="000000" w:themeColor="text1"/>
          <w:szCs w:val="20"/>
        </w:rPr>
        <w:t>s</w:t>
      </w:r>
      <w:r w:rsidRPr="003C732C">
        <w:rPr>
          <w:rFonts w:ascii="Calibri" w:eastAsia="MS Mincho" w:hAnsi="Calibri"/>
          <w:i/>
          <w:color w:val="000000" w:themeColor="text1"/>
          <w:szCs w:val="20"/>
        </w:rPr>
        <w:t>: Eckert Schulen</w:t>
      </w:r>
    </w:p>
    <w:p w14:paraId="3B09AE02" w14:textId="77777777" w:rsidR="003C732C" w:rsidRDefault="003C732C" w:rsidP="004D6D24">
      <w:pPr>
        <w:rPr>
          <w:rFonts w:ascii="Calibri" w:eastAsia="MS Mincho" w:hAnsi="Calibri"/>
          <w:i/>
          <w:color w:val="000000" w:themeColor="text1"/>
          <w:szCs w:val="20"/>
        </w:rPr>
      </w:pPr>
    </w:p>
    <w:p w14:paraId="14275298" w14:textId="5CF48248" w:rsidR="008804F1" w:rsidRPr="003E10AB" w:rsidRDefault="008804F1" w:rsidP="004D6D24">
      <w:pPr>
        <w:rPr>
          <w:rFonts w:ascii="Calibri" w:hAnsi="Calibri"/>
          <w:i/>
          <w:color w:val="000000" w:themeColor="text1"/>
          <w:szCs w:val="20"/>
        </w:rPr>
      </w:pPr>
      <w:r w:rsidRPr="003E10AB">
        <w:rPr>
          <w:rFonts w:ascii="Calibri" w:hAnsi="Calibri"/>
          <w:color w:val="000000" w:themeColor="text1"/>
          <w:sz w:val="22"/>
          <w:szCs w:val="22"/>
          <w:u w:val="single"/>
        </w:rPr>
        <w:t>Pressekontakt:</w:t>
      </w:r>
    </w:p>
    <w:p w14:paraId="43984452" w14:textId="77777777" w:rsidR="008804F1" w:rsidRPr="003E10AB"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3E10AB">
        <w:rPr>
          <w:rStyle w:val="Fett"/>
          <w:rFonts w:ascii="Calibri" w:hAnsi="Calibri"/>
          <w:b w:val="0"/>
          <w:color w:val="000000" w:themeColor="text1"/>
          <w:sz w:val="18"/>
          <w:szCs w:val="18"/>
        </w:rPr>
        <w:t xml:space="preserve">Dr. </w:t>
      </w:r>
      <w:proofErr w:type="gramStart"/>
      <w:r w:rsidRPr="003E10AB">
        <w:rPr>
          <w:rStyle w:val="Fett"/>
          <w:rFonts w:ascii="Calibri" w:hAnsi="Calibri"/>
          <w:b w:val="0"/>
          <w:color w:val="000000" w:themeColor="text1"/>
          <w:sz w:val="18"/>
          <w:szCs w:val="18"/>
        </w:rPr>
        <w:t>Robert Eckert Schulen</w:t>
      </w:r>
      <w:proofErr w:type="gramEnd"/>
      <w:r w:rsidRPr="003E10AB">
        <w:rPr>
          <w:rStyle w:val="Fett"/>
          <w:rFonts w:ascii="Calibri" w:hAnsi="Calibri"/>
          <w:b w:val="0"/>
          <w:color w:val="000000" w:themeColor="text1"/>
          <w:sz w:val="18"/>
          <w:szCs w:val="18"/>
        </w:rPr>
        <w:t xml:space="preserve"> AG</w:t>
      </w:r>
    </w:p>
    <w:p w14:paraId="4381D2FC" w14:textId="77777777" w:rsidR="008804F1" w:rsidRPr="003E10AB" w:rsidRDefault="008804F1" w:rsidP="008804F1">
      <w:pPr>
        <w:spacing w:line="200" w:lineRule="atLeast"/>
        <w:ind w:right="25"/>
        <w:jc w:val="both"/>
        <w:rPr>
          <w:rFonts w:ascii="Calibri" w:hAnsi="Calibri"/>
          <w:color w:val="000000" w:themeColor="text1"/>
          <w:sz w:val="18"/>
          <w:szCs w:val="18"/>
        </w:rPr>
      </w:pPr>
      <w:r w:rsidRPr="003E10AB">
        <w:rPr>
          <w:rFonts w:ascii="Calibri" w:hAnsi="Calibri"/>
          <w:color w:val="000000" w:themeColor="text1"/>
          <w:sz w:val="18"/>
          <w:szCs w:val="18"/>
        </w:rPr>
        <w:t>Dr.-Robert-Eckert-Str. 3, 93128 Regenstauf</w:t>
      </w:r>
    </w:p>
    <w:p w14:paraId="6687D52D" w14:textId="77777777" w:rsidR="008804F1" w:rsidRPr="003E10AB" w:rsidRDefault="008804F1" w:rsidP="008804F1">
      <w:pPr>
        <w:spacing w:line="200" w:lineRule="atLeast"/>
        <w:ind w:right="25"/>
        <w:jc w:val="both"/>
        <w:rPr>
          <w:rFonts w:ascii="Calibri" w:hAnsi="Calibri"/>
          <w:color w:val="000000" w:themeColor="text1"/>
          <w:sz w:val="18"/>
          <w:szCs w:val="18"/>
        </w:rPr>
      </w:pPr>
      <w:r w:rsidRPr="003E10AB">
        <w:rPr>
          <w:rFonts w:ascii="Calibri" w:hAnsi="Calibri"/>
          <w:color w:val="000000" w:themeColor="text1"/>
          <w:sz w:val="18"/>
          <w:szCs w:val="18"/>
        </w:rPr>
        <w:t>Telefon: +49 (9402) 502-480, Telefax: +49 (9402) 502-6480</w:t>
      </w:r>
    </w:p>
    <w:p w14:paraId="040A1211" w14:textId="77777777" w:rsidR="008804F1" w:rsidRPr="003E10AB" w:rsidRDefault="008804F1" w:rsidP="008804F1">
      <w:pPr>
        <w:spacing w:line="200" w:lineRule="atLeast"/>
        <w:ind w:right="25"/>
        <w:jc w:val="both"/>
        <w:rPr>
          <w:rFonts w:ascii="Calibri" w:hAnsi="Calibri"/>
          <w:color w:val="000000" w:themeColor="text1"/>
          <w:sz w:val="18"/>
          <w:szCs w:val="18"/>
        </w:rPr>
      </w:pPr>
      <w:r w:rsidRPr="003E10AB">
        <w:rPr>
          <w:rFonts w:ascii="Calibri" w:hAnsi="Calibri"/>
          <w:color w:val="000000" w:themeColor="text1"/>
          <w:sz w:val="18"/>
          <w:szCs w:val="18"/>
        </w:rPr>
        <w:t xml:space="preserve">E-Mail: </w:t>
      </w:r>
      <w:hyperlink r:id="rId11" w:history="1">
        <w:r w:rsidRPr="003E10AB">
          <w:rPr>
            <w:rStyle w:val="Hyperlink"/>
            <w:rFonts w:ascii="Calibri" w:hAnsi="Calibri"/>
            <w:color w:val="000000" w:themeColor="text1"/>
          </w:rPr>
          <w:t>andrea.radlbeck@eckert-schulen.de</w:t>
        </w:r>
      </w:hyperlink>
    </w:p>
    <w:p w14:paraId="1163CD2D" w14:textId="77777777" w:rsidR="008804F1" w:rsidRPr="003E10AB" w:rsidRDefault="008804F1" w:rsidP="008804F1">
      <w:pPr>
        <w:spacing w:line="200" w:lineRule="atLeast"/>
        <w:ind w:right="25"/>
        <w:jc w:val="both"/>
        <w:rPr>
          <w:rFonts w:ascii="Calibri" w:hAnsi="Calibri"/>
          <w:color w:val="000000" w:themeColor="text1"/>
          <w:sz w:val="18"/>
          <w:szCs w:val="18"/>
        </w:rPr>
      </w:pPr>
      <w:r w:rsidRPr="003E10AB">
        <w:rPr>
          <w:rFonts w:ascii="Calibri" w:hAnsi="Calibri"/>
          <w:color w:val="000000" w:themeColor="text1"/>
          <w:sz w:val="18"/>
          <w:szCs w:val="18"/>
        </w:rPr>
        <w:t xml:space="preserve">Web: www.eckert-schulen.de </w:t>
      </w:r>
    </w:p>
    <w:p w14:paraId="3CC2F743" w14:textId="77777777" w:rsidR="008804F1" w:rsidRPr="003E10AB" w:rsidRDefault="008804F1" w:rsidP="008804F1">
      <w:pPr>
        <w:spacing w:before="80"/>
        <w:ind w:right="432"/>
        <w:jc w:val="both"/>
        <w:rPr>
          <w:rFonts w:ascii="Calibri" w:hAnsi="Calibri"/>
          <w:color w:val="000000" w:themeColor="text1"/>
        </w:rPr>
      </w:pPr>
      <w:r w:rsidRPr="003E10AB">
        <w:rPr>
          <w:rFonts w:ascii="Calibri" w:hAnsi="Calibri"/>
          <w:color w:val="000000" w:themeColor="text1"/>
        </w:rPr>
        <w:t>___________________________________</w:t>
      </w:r>
      <w:r w:rsidRPr="003E10AB">
        <w:rPr>
          <w:color w:val="000000" w:themeColor="text1"/>
        </w:rPr>
        <w:t xml:space="preserve"> </w:t>
      </w:r>
    </w:p>
    <w:p w14:paraId="46525D64" w14:textId="486B6516" w:rsidR="008804F1" w:rsidRPr="00AF5342" w:rsidRDefault="003E10AB" w:rsidP="003E10AB">
      <w:pPr>
        <w:spacing w:before="80"/>
        <w:ind w:right="432"/>
        <w:jc w:val="both"/>
        <w:rPr>
          <w:rFonts w:ascii="Calibri" w:hAnsi="Calibri"/>
          <w:color w:val="000000" w:themeColor="text1"/>
          <w:sz w:val="17"/>
          <w:szCs w:val="17"/>
        </w:rPr>
      </w:pPr>
      <w:r w:rsidRPr="00AF5342">
        <w:rPr>
          <w:rFonts w:ascii="Calibri" w:hAnsi="Calibri"/>
          <w:color w:val="000000" w:themeColor="text1"/>
          <w:sz w:val="17"/>
          <w:szCs w:val="17"/>
        </w:rPr>
        <w:t>Die Eckert Schulen sind eines der führenden privaten Unternehmen für berufliche Bildung, Weiterbildung und Rehabilitation in Deutschland. In der über 75-jährigen Firmengeschichte haben rund 150.000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AF5342" w:rsidSect="00A65D58">
      <w:footerReference w:type="default" r:id="rId12"/>
      <w:headerReference w:type="first" r:id="rId13"/>
      <w:footerReference w:type="first" r:id="rId14"/>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EB218" w14:textId="77777777" w:rsidR="003A78BC" w:rsidRDefault="003A78BC">
      <w:r>
        <w:separator/>
      </w:r>
    </w:p>
  </w:endnote>
  <w:endnote w:type="continuationSeparator" w:id="0">
    <w:p w14:paraId="0884606F" w14:textId="77777777" w:rsidR="003A78BC" w:rsidRDefault="003A7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7377" w14:textId="77777777" w:rsidR="003A78BC" w:rsidRDefault="003A78BC">
      <w:r>
        <w:separator/>
      </w:r>
    </w:p>
  </w:footnote>
  <w:footnote w:type="continuationSeparator" w:id="0">
    <w:p w14:paraId="241578DC" w14:textId="77777777" w:rsidR="003A78BC" w:rsidRDefault="003A7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557AAE8D"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F35579">
                            <w:rPr>
                              <w:b/>
                              <w:smallCaps/>
                              <w:szCs w:val="20"/>
                            </w:rPr>
                            <w:t xml:space="preserve"> </w:t>
                          </w:r>
                          <w:r w:rsidR="000E4531">
                            <w:rPr>
                              <w:b/>
                              <w:smallCaps/>
                              <w:szCs w:val="20"/>
                            </w:rPr>
                            <w:t xml:space="preserve"> </w:t>
                          </w:r>
                          <w:r w:rsidR="00A42F71">
                            <w:rPr>
                              <w:b/>
                              <w:smallCaps/>
                              <w:szCs w:val="20"/>
                            </w:rPr>
                            <w:t>Okto</w:t>
                          </w:r>
                          <w:r w:rsidR="0072793B">
                            <w:rPr>
                              <w:b/>
                              <w:smallCaps/>
                              <w:szCs w:val="20"/>
                            </w:rPr>
                            <w:t>ber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CA2B46">
                            <w:rPr>
                              <w:b/>
                              <w:smallCaps/>
                              <w:szCs w:val="20"/>
                            </w:rPr>
                            <w:t>2</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557AAE8D"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F35579">
                      <w:rPr>
                        <w:b/>
                        <w:smallCaps/>
                        <w:szCs w:val="20"/>
                      </w:rPr>
                      <w:t xml:space="preserve"> </w:t>
                    </w:r>
                    <w:r w:rsidR="000E4531">
                      <w:rPr>
                        <w:b/>
                        <w:smallCaps/>
                        <w:szCs w:val="20"/>
                      </w:rPr>
                      <w:t xml:space="preserve"> </w:t>
                    </w:r>
                    <w:r w:rsidR="00A42F71">
                      <w:rPr>
                        <w:b/>
                        <w:smallCaps/>
                        <w:szCs w:val="20"/>
                      </w:rPr>
                      <w:t>Okto</w:t>
                    </w:r>
                    <w:r w:rsidR="0072793B">
                      <w:rPr>
                        <w:b/>
                        <w:smallCaps/>
                        <w:szCs w:val="20"/>
                      </w:rPr>
                      <w:t>ber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CA2B46">
                      <w:rPr>
                        <w:b/>
                        <w:smallCaps/>
                        <w:szCs w:val="20"/>
                      </w:rPr>
                      <w:t>2</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6"/>
  </w:num>
  <w:num w:numId="3" w16cid:durableId="1274361031">
    <w:abstractNumId w:val="4"/>
  </w:num>
  <w:num w:numId="4" w16cid:durableId="199712600">
    <w:abstractNumId w:val="5"/>
  </w:num>
  <w:num w:numId="5" w16cid:durableId="1078748360">
    <w:abstractNumId w:val="1"/>
  </w:num>
  <w:num w:numId="6" w16cid:durableId="1235896023">
    <w:abstractNumId w:val="7"/>
  </w:num>
  <w:num w:numId="7" w16cid:durableId="580989431">
    <w:abstractNumId w:val="2"/>
  </w:num>
  <w:num w:numId="8" w16cid:durableId="397561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56B9"/>
    <w:rsid w:val="00015E77"/>
    <w:rsid w:val="00016888"/>
    <w:rsid w:val="00016B33"/>
    <w:rsid w:val="00017213"/>
    <w:rsid w:val="00020901"/>
    <w:rsid w:val="0002095A"/>
    <w:rsid w:val="00021BAE"/>
    <w:rsid w:val="00022148"/>
    <w:rsid w:val="0002392B"/>
    <w:rsid w:val="00023D9D"/>
    <w:rsid w:val="000244D0"/>
    <w:rsid w:val="000266D4"/>
    <w:rsid w:val="00027387"/>
    <w:rsid w:val="00030459"/>
    <w:rsid w:val="00032077"/>
    <w:rsid w:val="00036EF9"/>
    <w:rsid w:val="00037668"/>
    <w:rsid w:val="00040BB2"/>
    <w:rsid w:val="00040DD9"/>
    <w:rsid w:val="00041783"/>
    <w:rsid w:val="00043266"/>
    <w:rsid w:val="00044A2A"/>
    <w:rsid w:val="00046AFF"/>
    <w:rsid w:val="00046F51"/>
    <w:rsid w:val="00050D09"/>
    <w:rsid w:val="000511F2"/>
    <w:rsid w:val="00052076"/>
    <w:rsid w:val="0005261E"/>
    <w:rsid w:val="000538D5"/>
    <w:rsid w:val="00053CD2"/>
    <w:rsid w:val="00054058"/>
    <w:rsid w:val="000545F8"/>
    <w:rsid w:val="00055AC8"/>
    <w:rsid w:val="0005653A"/>
    <w:rsid w:val="00057768"/>
    <w:rsid w:val="000603ED"/>
    <w:rsid w:val="00062354"/>
    <w:rsid w:val="00063A75"/>
    <w:rsid w:val="000648D1"/>
    <w:rsid w:val="0006531B"/>
    <w:rsid w:val="000658AC"/>
    <w:rsid w:val="0006647E"/>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14F0"/>
    <w:rsid w:val="000C28CD"/>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531"/>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B3"/>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5976"/>
    <w:rsid w:val="00167915"/>
    <w:rsid w:val="00167F85"/>
    <w:rsid w:val="00170B8F"/>
    <w:rsid w:val="001721F8"/>
    <w:rsid w:val="0017257D"/>
    <w:rsid w:val="00173C42"/>
    <w:rsid w:val="00174859"/>
    <w:rsid w:val="00174BC8"/>
    <w:rsid w:val="00176232"/>
    <w:rsid w:val="001767BE"/>
    <w:rsid w:val="001771BB"/>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55DA"/>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2AE8"/>
    <w:rsid w:val="001E4C63"/>
    <w:rsid w:val="001E5693"/>
    <w:rsid w:val="001E56FF"/>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2DAF"/>
    <w:rsid w:val="0021361C"/>
    <w:rsid w:val="002136BD"/>
    <w:rsid w:val="00214B51"/>
    <w:rsid w:val="002174FF"/>
    <w:rsid w:val="002219F4"/>
    <w:rsid w:val="00223D70"/>
    <w:rsid w:val="00223DA6"/>
    <w:rsid w:val="00224131"/>
    <w:rsid w:val="00225875"/>
    <w:rsid w:val="002268F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712B"/>
    <w:rsid w:val="0027057F"/>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6FE"/>
    <w:rsid w:val="00297B30"/>
    <w:rsid w:val="00297C33"/>
    <w:rsid w:val="002A0161"/>
    <w:rsid w:val="002A0586"/>
    <w:rsid w:val="002A09BC"/>
    <w:rsid w:val="002A0E5B"/>
    <w:rsid w:val="002A29AC"/>
    <w:rsid w:val="002A3266"/>
    <w:rsid w:val="002A42DB"/>
    <w:rsid w:val="002A5981"/>
    <w:rsid w:val="002A762A"/>
    <w:rsid w:val="002B12E2"/>
    <w:rsid w:val="002B1365"/>
    <w:rsid w:val="002B2560"/>
    <w:rsid w:val="002B301A"/>
    <w:rsid w:val="002B38EE"/>
    <w:rsid w:val="002B41FC"/>
    <w:rsid w:val="002B441A"/>
    <w:rsid w:val="002B4F28"/>
    <w:rsid w:val="002B5A42"/>
    <w:rsid w:val="002B66D6"/>
    <w:rsid w:val="002B6C84"/>
    <w:rsid w:val="002B6DA6"/>
    <w:rsid w:val="002C0882"/>
    <w:rsid w:val="002C0895"/>
    <w:rsid w:val="002C0B19"/>
    <w:rsid w:val="002C0C66"/>
    <w:rsid w:val="002C2D2E"/>
    <w:rsid w:val="002C3280"/>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4FAD"/>
    <w:rsid w:val="002E5927"/>
    <w:rsid w:val="002E5C9C"/>
    <w:rsid w:val="002E66FA"/>
    <w:rsid w:val="002F103A"/>
    <w:rsid w:val="002F112A"/>
    <w:rsid w:val="002F32D4"/>
    <w:rsid w:val="002F3508"/>
    <w:rsid w:val="002F68E6"/>
    <w:rsid w:val="002F7072"/>
    <w:rsid w:val="002F73F9"/>
    <w:rsid w:val="002F7BEB"/>
    <w:rsid w:val="003007EA"/>
    <w:rsid w:val="003045BF"/>
    <w:rsid w:val="0030574E"/>
    <w:rsid w:val="00305860"/>
    <w:rsid w:val="00305894"/>
    <w:rsid w:val="00306A98"/>
    <w:rsid w:val="00307368"/>
    <w:rsid w:val="0030744C"/>
    <w:rsid w:val="00307DAF"/>
    <w:rsid w:val="00307EF5"/>
    <w:rsid w:val="00312370"/>
    <w:rsid w:val="003124E2"/>
    <w:rsid w:val="003141F3"/>
    <w:rsid w:val="0031523E"/>
    <w:rsid w:val="0031606A"/>
    <w:rsid w:val="003171E8"/>
    <w:rsid w:val="00320B82"/>
    <w:rsid w:val="00320BBA"/>
    <w:rsid w:val="00321CC9"/>
    <w:rsid w:val="003235F6"/>
    <w:rsid w:val="00324BE3"/>
    <w:rsid w:val="00325EE6"/>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3B35"/>
    <w:rsid w:val="003949A7"/>
    <w:rsid w:val="00394A5C"/>
    <w:rsid w:val="00394CE3"/>
    <w:rsid w:val="003954A8"/>
    <w:rsid w:val="00396749"/>
    <w:rsid w:val="003A08F8"/>
    <w:rsid w:val="003A1986"/>
    <w:rsid w:val="003A1B5C"/>
    <w:rsid w:val="003A4092"/>
    <w:rsid w:val="003A490A"/>
    <w:rsid w:val="003A52BB"/>
    <w:rsid w:val="003A6F44"/>
    <w:rsid w:val="003A7629"/>
    <w:rsid w:val="003A78BC"/>
    <w:rsid w:val="003B1A45"/>
    <w:rsid w:val="003B200F"/>
    <w:rsid w:val="003B2CB1"/>
    <w:rsid w:val="003B3F29"/>
    <w:rsid w:val="003B46A5"/>
    <w:rsid w:val="003C0D51"/>
    <w:rsid w:val="003C10B8"/>
    <w:rsid w:val="003C122A"/>
    <w:rsid w:val="003C1273"/>
    <w:rsid w:val="003C1B2D"/>
    <w:rsid w:val="003C1F3D"/>
    <w:rsid w:val="003C33FE"/>
    <w:rsid w:val="003C4376"/>
    <w:rsid w:val="003C4404"/>
    <w:rsid w:val="003C5061"/>
    <w:rsid w:val="003C5530"/>
    <w:rsid w:val="003C582B"/>
    <w:rsid w:val="003C5FBB"/>
    <w:rsid w:val="003C6DD2"/>
    <w:rsid w:val="003C732C"/>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10AB"/>
    <w:rsid w:val="003E139B"/>
    <w:rsid w:val="003E35FD"/>
    <w:rsid w:val="003E493E"/>
    <w:rsid w:val="003E5BC3"/>
    <w:rsid w:val="003E5E49"/>
    <w:rsid w:val="003E66E9"/>
    <w:rsid w:val="003E67F2"/>
    <w:rsid w:val="003E6D03"/>
    <w:rsid w:val="003E7357"/>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704"/>
    <w:rsid w:val="00403D3F"/>
    <w:rsid w:val="00403FC1"/>
    <w:rsid w:val="004053C9"/>
    <w:rsid w:val="0040694D"/>
    <w:rsid w:val="00407D0B"/>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19E0"/>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A7F70"/>
    <w:rsid w:val="004B0E23"/>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2BB4"/>
    <w:rsid w:val="005434F3"/>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71F8"/>
    <w:rsid w:val="00597A9C"/>
    <w:rsid w:val="005A1651"/>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7683"/>
    <w:rsid w:val="005E7B76"/>
    <w:rsid w:val="005F1072"/>
    <w:rsid w:val="005F1112"/>
    <w:rsid w:val="005F16D7"/>
    <w:rsid w:val="005F1AC6"/>
    <w:rsid w:val="005F3937"/>
    <w:rsid w:val="005F3EDE"/>
    <w:rsid w:val="005F4621"/>
    <w:rsid w:val="005F5FD0"/>
    <w:rsid w:val="005F6282"/>
    <w:rsid w:val="0060124B"/>
    <w:rsid w:val="00601C91"/>
    <w:rsid w:val="00602098"/>
    <w:rsid w:val="00604EA2"/>
    <w:rsid w:val="00605229"/>
    <w:rsid w:val="0060524F"/>
    <w:rsid w:val="00606503"/>
    <w:rsid w:val="00606CD9"/>
    <w:rsid w:val="00607454"/>
    <w:rsid w:val="006108A0"/>
    <w:rsid w:val="00610C6E"/>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0EE3"/>
    <w:rsid w:val="006B2207"/>
    <w:rsid w:val="006B33CC"/>
    <w:rsid w:val="006B36AA"/>
    <w:rsid w:val="006B57DA"/>
    <w:rsid w:val="006B58AF"/>
    <w:rsid w:val="006B79C3"/>
    <w:rsid w:val="006B7ABA"/>
    <w:rsid w:val="006C04E4"/>
    <w:rsid w:val="006C0BC9"/>
    <w:rsid w:val="006C2856"/>
    <w:rsid w:val="006C5AA1"/>
    <w:rsid w:val="006C6B44"/>
    <w:rsid w:val="006C756A"/>
    <w:rsid w:val="006D4C5B"/>
    <w:rsid w:val="006D4EB1"/>
    <w:rsid w:val="006D5DD0"/>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187F"/>
    <w:rsid w:val="00712B66"/>
    <w:rsid w:val="007143FE"/>
    <w:rsid w:val="007162EC"/>
    <w:rsid w:val="00716652"/>
    <w:rsid w:val="00717841"/>
    <w:rsid w:val="00720D9A"/>
    <w:rsid w:val="00720E91"/>
    <w:rsid w:val="00720F45"/>
    <w:rsid w:val="0072163A"/>
    <w:rsid w:val="00722BA9"/>
    <w:rsid w:val="00724D6B"/>
    <w:rsid w:val="007255C3"/>
    <w:rsid w:val="00725B36"/>
    <w:rsid w:val="0072695D"/>
    <w:rsid w:val="0072793B"/>
    <w:rsid w:val="00730463"/>
    <w:rsid w:val="00730E11"/>
    <w:rsid w:val="00731590"/>
    <w:rsid w:val="00733503"/>
    <w:rsid w:val="00735546"/>
    <w:rsid w:val="00735743"/>
    <w:rsid w:val="007359F2"/>
    <w:rsid w:val="00736984"/>
    <w:rsid w:val="00737E0B"/>
    <w:rsid w:val="0074074C"/>
    <w:rsid w:val="00740B68"/>
    <w:rsid w:val="0074151E"/>
    <w:rsid w:val="0074242D"/>
    <w:rsid w:val="00742EE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800A0"/>
    <w:rsid w:val="00783EAA"/>
    <w:rsid w:val="00784588"/>
    <w:rsid w:val="00790230"/>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DA5"/>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3D5"/>
    <w:rsid w:val="00850F75"/>
    <w:rsid w:val="008511BA"/>
    <w:rsid w:val="00851755"/>
    <w:rsid w:val="00851EF7"/>
    <w:rsid w:val="00852125"/>
    <w:rsid w:val="008532C2"/>
    <w:rsid w:val="0085602A"/>
    <w:rsid w:val="008576E3"/>
    <w:rsid w:val="00857FB0"/>
    <w:rsid w:val="0086112D"/>
    <w:rsid w:val="00862669"/>
    <w:rsid w:val="0086483A"/>
    <w:rsid w:val="00864FD8"/>
    <w:rsid w:val="00865425"/>
    <w:rsid w:val="00867D35"/>
    <w:rsid w:val="00867E16"/>
    <w:rsid w:val="00867FDF"/>
    <w:rsid w:val="0087092F"/>
    <w:rsid w:val="008727DC"/>
    <w:rsid w:val="00873008"/>
    <w:rsid w:val="00873132"/>
    <w:rsid w:val="00873743"/>
    <w:rsid w:val="0087652E"/>
    <w:rsid w:val="0088004C"/>
    <w:rsid w:val="008804F1"/>
    <w:rsid w:val="00880D10"/>
    <w:rsid w:val="008810D3"/>
    <w:rsid w:val="00881195"/>
    <w:rsid w:val="00884A88"/>
    <w:rsid w:val="008851D5"/>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E2038"/>
    <w:rsid w:val="008E34AE"/>
    <w:rsid w:val="008E3742"/>
    <w:rsid w:val="008E4657"/>
    <w:rsid w:val="008E789D"/>
    <w:rsid w:val="008E7F54"/>
    <w:rsid w:val="008F000A"/>
    <w:rsid w:val="008F041C"/>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EB9"/>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3F68"/>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905A2"/>
    <w:rsid w:val="009909BE"/>
    <w:rsid w:val="00992A4A"/>
    <w:rsid w:val="00992FBD"/>
    <w:rsid w:val="00993152"/>
    <w:rsid w:val="00995A4C"/>
    <w:rsid w:val="00997A8B"/>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144"/>
    <w:rsid w:val="009E6469"/>
    <w:rsid w:val="009F2486"/>
    <w:rsid w:val="009F250C"/>
    <w:rsid w:val="009F251D"/>
    <w:rsid w:val="009F325A"/>
    <w:rsid w:val="009F3A12"/>
    <w:rsid w:val="009F4C7A"/>
    <w:rsid w:val="009F4ECA"/>
    <w:rsid w:val="009F7497"/>
    <w:rsid w:val="009F7B6A"/>
    <w:rsid w:val="00A04F1D"/>
    <w:rsid w:val="00A11380"/>
    <w:rsid w:val="00A132E1"/>
    <w:rsid w:val="00A15C0C"/>
    <w:rsid w:val="00A16AA8"/>
    <w:rsid w:val="00A2185A"/>
    <w:rsid w:val="00A218F9"/>
    <w:rsid w:val="00A221A8"/>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4C1B"/>
    <w:rsid w:val="00AF501A"/>
    <w:rsid w:val="00AF5342"/>
    <w:rsid w:val="00AF6211"/>
    <w:rsid w:val="00AF6E2A"/>
    <w:rsid w:val="00AF7B16"/>
    <w:rsid w:val="00AF7BA3"/>
    <w:rsid w:val="00B0041B"/>
    <w:rsid w:val="00B0126D"/>
    <w:rsid w:val="00B01BC9"/>
    <w:rsid w:val="00B02CDC"/>
    <w:rsid w:val="00B03338"/>
    <w:rsid w:val="00B04BA4"/>
    <w:rsid w:val="00B04BC0"/>
    <w:rsid w:val="00B04FD6"/>
    <w:rsid w:val="00B075A4"/>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5048B"/>
    <w:rsid w:val="00B51372"/>
    <w:rsid w:val="00B5151A"/>
    <w:rsid w:val="00B535D5"/>
    <w:rsid w:val="00B54B20"/>
    <w:rsid w:val="00B54EE0"/>
    <w:rsid w:val="00B56492"/>
    <w:rsid w:val="00B6001D"/>
    <w:rsid w:val="00B611B1"/>
    <w:rsid w:val="00B613B2"/>
    <w:rsid w:val="00B618D8"/>
    <w:rsid w:val="00B64705"/>
    <w:rsid w:val="00B64B96"/>
    <w:rsid w:val="00B652E7"/>
    <w:rsid w:val="00B655D2"/>
    <w:rsid w:val="00B66444"/>
    <w:rsid w:val="00B670F4"/>
    <w:rsid w:val="00B70528"/>
    <w:rsid w:val="00B72481"/>
    <w:rsid w:val="00B73138"/>
    <w:rsid w:val="00B7527D"/>
    <w:rsid w:val="00B7543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5EA3"/>
    <w:rsid w:val="00B97FDE"/>
    <w:rsid w:val="00BA28B5"/>
    <w:rsid w:val="00BA3711"/>
    <w:rsid w:val="00BA372A"/>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7543"/>
    <w:rsid w:val="00C47FFA"/>
    <w:rsid w:val="00C50707"/>
    <w:rsid w:val="00C50994"/>
    <w:rsid w:val="00C51318"/>
    <w:rsid w:val="00C51EFA"/>
    <w:rsid w:val="00C53222"/>
    <w:rsid w:val="00C539AF"/>
    <w:rsid w:val="00C548A2"/>
    <w:rsid w:val="00C56364"/>
    <w:rsid w:val="00C57800"/>
    <w:rsid w:val="00C57C23"/>
    <w:rsid w:val="00C57CE2"/>
    <w:rsid w:val="00C60060"/>
    <w:rsid w:val="00C60A55"/>
    <w:rsid w:val="00C6118D"/>
    <w:rsid w:val="00C622FB"/>
    <w:rsid w:val="00C6252D"/>
    <w:rsid w:val="00C62D0C"/>
    <w:rsid w:val="00C65A74"/>
    <w:rsid w:val="00C66C99"/>
    <w:rsid w:val="00C674AB"/>
    <w:rsid w:val="00C708AD"/>
    <w:rsid w:val="00C71E03"/>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E91"/>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D144E"/>
    <w:rsid w:val="00CD1C41"/>
    <w:rsid w:val="00CD3740"/>
    <w:rsid w:val="00CD421B"/>
    <w:rsid w:val="00CD60C4"/>
    <w:rsid w:val="00CD69F7"/>
    <w:rsid w:val="00CE08D3"/>
    <w:rsid w:val="00CE0F5C"/>
    <w:rsid w:val="00CE13AE"/>
    <w:rsid w:val="00CE1F69"/>
    <w:rsid w:val="00CE225F"/>
    <w:rsid w:val="00CE2C2B"/>
    <w:rsid w:val="00CE3356"/>
    <w:rsid w:val="00CE4A2E"/>
    <w:rsid w:val="00CE5B32"/>
    <w:rsid w:val="00CF0D73"/>
    <w:rsid w:val="00CF1011"/>
    <w:rsid w:val="00CF18A2"/>
    <w:rsid w:val="00CF20E1"/>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D0F02"/>
    <w:rsid w:val="00DD1D48"/>
    <w:rsid w:val="00DD43CC"/>
    <w:rsid w:val="00DD4926"/>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5632"/>
    <w:rsid w:val="00E4565A"/>
    <w:rsid w:val="00E46EE0"/>
    <w:rsid w:val="00E503E6"/>
    <w:rsid w:val="00E50640"/>
    <w:rsid w:val="00E52740"/>
    <w:rsid w:val="00E544E3"/>
    <w:rsid w:val="00E547D2"/>
    <w:rsid w:val="00E55E7F"/>
    <w:rsid w:val="00E56ABF"/>
    <w:rsid w:val="00E57109"/>
    <w:rsid w:val="00E60434"/>
    <w:rsid w:val="00E61E10"/>
    <w:rsid w:val="00E625E8"/>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20EF"/>
    <w:rsid w:val="00F0336F"/>
    <w:rsid w:val="00F04A85"/>
    <w:rsid w:val="00F061CA"/>
    <w:rsid w:val="00F06841"/>
    <w:rsid w:val="00F07A3B"/>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19CD"/>
    <w:rsid w:val="00F32BB8"/>
    <w:rsid w:val="00F341DD"/>
    <w:rsid w:val="00F349D2"/>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5506"/>
    <w:rsid w:val="00F55AB0"/>
    <w:rsid w:val="00F568E7"/>
    <w:rsid w:val="00F56B2B"/>
    <w:rsid w:val="00F56FBF"/>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8000E"/>
    <w:rsid w:val="00F803DA"/>
    <w:rsid w:val="00F81BC7"/>
    <w:rsid w:val="00F820C9"/>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6050"/>
    <w:rsid w:val="00F97846"/>
    <w:rsid w:val="00FA03FF"/>
    <w:rsid w:val="00FA14CC"/>
    <w:rsid w:val="00FA180E"/>
    <w:rsid w:val="00FA3B94"/>
    <w:rsid w:val="00FA448D"/>
    <w:rsid w:val="00FA5D77"/>
    <w:rsid w:val="00FA627F"/>
    <w:rsid w:val="00FB2517"/>
    <w:rsid w:val="00FB29A8"/>
    <w:rsid w:val="00FB30E1"/>
    <w:rsid w:val="00FB374F"/>
    <w:rsid w:val="00FB3CAC"/>
    <w:rsid w:val="00FB3EA7"/>
    <w:rsid w:val="00FB425B"/>
    <w:rsid w:val="00FB441E"/>
    <w:rsid w:val="00FB552F"/>
    <w:rsid w:val="00FB65B7"/>
    <w:rsid w:val="00FB7F1D"/>
    <w:rsid w:val="00FC0A22"/>
    <w:rsid w:val="00FC16F0"/>
    <w:rsid w:val="00FC1943"/>
    <w:rsid w:val="00FC2378"/>
    <w:rsid w:val="00FC2FA7"/>
    <w:rsid w:val="00FC374B"/>
    <w:rsid w:val="00FC4D57"/>
    <w:rsid w:val="00FC4FC7"/>
    <w:rsid w:val="00FC5600"/>
    <w:rsid w:val="00FC731B"/>
    <w:rsid w:val="00FD2761"/>
    <w:rsid w:val="00FD2DDF"/>
    <w:rsid w:val="00FD6E57"/>
    <w:rsid w:val="00FD6E6F"/>
    <w:rsid w:val="00FD7272"/>
    <w:rsid w:val="00FE1B97"/>
    <w:rsid w:val="00FE2124"/>
    <w:rsid w:val="00FE3079"/>
    <w:rsid w:val="00FE34DF"/>
    <w:rsid w:val="00FE414E"/>
    <w:rsid w:val="00FE542E"/>
    <w:rsid w:val="00FE5759"/>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radlbeck@eckert-schule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3304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3821</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63</cp:revision>
  <cp:lastPrinted>2020-03-06T09:15:00Z</cp:lastPrinted>
  <dcterms:created xsi:type="dcterms:W3CDTF">2022-05-11T13:11:00Z</dcterms:created>
  <dcterms:modified xsi:type="dcterms:W3CDTF">2022-10-24T09:46:00Z</dcterms:modified>
</cp:coreProperties>
</file>