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2B7957" w:rsidP="00CF631C">
      <w:pPr>
        <w:pStyle w:val="berschrift2"/>
        <w:spacing w:before="0" w:beforeAutospacing="0"/>
        <w:rPr>
          <w:rFonts w:ascii="Calibri" w:hAnsi="Calibri"/>
          <w:sz w:val="30"/>
          <w:szCs w:val="30"/>
        </w:rPr>
      </w:pPr>
      <w:r>
        <w:rPr>
          <w:rFonts w:ascii="Calibri" w:hAnsi="Calibri"/>
          <w:sz w:val="30"/>
          <w:szCs w:val="30"/>
        </w:rPr>
        <w:t xml:space="preserve">Jobbörse </w:t>
      </w:r>
      <w:r w:rsidR="00906621">
        <w:rPr>
          <w:rFonts w:ascii="Calibri" w:hAnsi="Calibri"/>
          <w:sz w:val="30"/>
          <w:szCs w:val="30"/>
        </w:rPr>
        <w:t>2016</w:t>
      </w:r>
      <w:r w:rsidR="00F90C29">
        <w:rPr>
          <w:rFonts w:ascii="Calibri" w:hAnsi="Calibri"/>
          <w:sz w:val="30"/>
          <w:szCs w:val="30"/>
        </w:rPr>
        <w:t xml:space="preserve">: Kontaktforum </w:t>
      </w:r>
      <w:r w:rsidR="00CC6554">
        <w:rPr>
          <w:rFonts w:ascii="Calibri" w:hAnsi="Calibri"/>
          <w:sz w:val="30"/>
          <w:szCs w:val="30"/>
        </w:rPr>
        <w:t>der</w:t>
      </w:r>
      <w:r w:rsidR="00F90C29">
        <w:rPr>
          <w:rFonts w:ascii="Calibri" w:hAnsi="Calibri"/>
          <w:sz w:val="30"/>
          <w:szCs w:val="30"/>
        </w:rPr>
        <w:t xml:space="preserve"> Karrierechancen</w:t>
      </w:r>
    </w:p>
    <w:p w:rsidR="00B93A90" w:rsidRPr="00CE5B32" w:rsidRDefault="00755317" w:rsidP="00CE5B32">
      <w:pPr>
        <w:pStyle w:val="berschrift2"/>
        <w:rPr>
          <w:rFonts w:ascii="Calibri" w:hAnsi="Calibri"/>
          <w:bCs w:val="0"/>
          <w:sz w:val="22"/>
          <w:szCs w:val="22"/>
        </w:rPr>
      </w:pPr>
      <w:r>
        <w:rPr>
          <w:rFonts w:ascii="Calibri" w:hAnsi="Calibri"/>
          <w:bCs w:val="0"/>
          <w:sz w:val="22"/>
          <w:szCs w:val="22"/>
        </w:rPr>
        <w:t xml:space="preserve">ANKÜNDIGUNG </w:t>
      </w:r>
      <w:r w:rsidR="00B93A90">
        <w:rPr>
          <w:rFonts w:ascii="Calibri" w:hAnsi="Calibri"/>
          <w:bCs w:val="0"/>
          <w:sz w:val="22"/>
          <w:szCs w:val="22"/>
        </w:rPr>
        <w:t xml:space="preserve">Ein Service im Rundum-Karrierepaket der Eckert Schulen: </w:t>
      </w:r>
      <w:r>
        <w:rPr>
          <w:rFonts w:ascii="Calibri" w:hAnsi="Calibri"/>
          <w:bCs w:val="0"/>
          <w:sz w:val="22"/>
          <w:szCs w:val="22"/>
        </w:rPr>
        <w:t xml:space="preserve">Mit der hauseigenen Jobbörse profitieren </w:t>
      </w:r>
      <w:r w:rsidR="002B7957">
        <w:rPr>
          <w:rFonts w:ascii="Calibri" w:hAnsi="Calibri"/>
          <w:bCs w:val="0"/>
          <w:sz w:val="22"/>
          <w:szCs w:val="22"/>
        </w:rPr>
        <w:t>am 15. März 2016</w:t>
      </w:r>
      <w:r>
        <w:rPr>
          <w:rFonts w:ascii="Calibri" w:hAnsi="Calibri"/>
          <w:bCs w:val="0"/>
          <w:sz w:val="22"/>
          <w:szCs w:val="22"/>
        </w:rPr>
        <w:t xml:space="preserve"> erneut </w:t>
      </w:r>
      <w:r w:rsidR="00477632">
        <w:rPr>
          <w:rFonts w:ascii="Calibri" w:hAnsi="Calibri"/>
          <w:bCs w:val="0"/>
          <w:sz w:val="22"/>
          <w:szCs w:val="22"/>
        </w:rPr>
        <w:t>Schüler und B</w:t>
      </w:r>
      <w:r>
        <w:rPr>
          <w:rFonts w:ascii="Calibri" w:hAnsi="Calibri"/>
          <w:bCs w:val="0"/>
          <w:sz w:val="22"/>
          <w:szCs w:val="22"/>
        </w:rPr>
        <w:t xml:space="preserve">esucher vom </w:t>
      </w:r>
      <w:r w:rsidR="00477632">
        <w:rPr>
          <w:rFonts w:ascii="Calibri" w:hAnsi="Calibri"/>
          <w:bCs w:val="0"/>
          <w:sz w:val="22"/>
          <w:szCs w:val="22"/>
        </w:rPr>
        <w:t xml:space="preserve">umfassenden </w:t>
      </w:r>
      <w:r>
        <w:rPr>
          <w:rFonts w:ascii="Calibri" w:hAnsi="Calibri"/>
          <w:bCs w:val="0"/>
          <w:sz w:val="22"/>
          <w:szCs w:val="22"/>
        </w:rPr>
        <w:t xml:space="preserve">Kontaktnetzwerk. </w:t>
      </w:r>
      <w:r w:rsidR="002B7957">
        <w:rPr>
          <w:rFonts w:ascii="Calibri" w:hAnsi="Calibri"/>
          <w:bCs w:val="0"/>
          <w:sz w:val="22"/>
          <w:szCs w:val="22"/>
        </w:rPr>
        <w:t xml:space="preserve">Bereits jetzt verzeichnet </w:t>
      </w:r>
      <w:r>
        <w:rPr>
          <w:rFonts w:ascii="Calibri" w:hAnsi="Calibri"/>
          <w:bCs w:val="0"/>
          <w:sz w:val="22"/>
          <w:szCs w:val="22"/>
        </w:rPr>
        <w:t xml:space="preserve">Bayerns größtes Bildungsunternehmen </w:t>
      </w:r>
      <w:r w:rsidR="002B7957">
        <w:rPr>
          <w:rFonts w:ascii="Calibri" w:hAnsi="Calibri"/>
          <w:bCs w:val="0"/>
          <w:sz w:val="22"/>
          <w:szCs w:val="22"/>
        </w:rPr>
        <w:t>im</w:t>
      </w:r>
      <w:r>
        <w:rPr>
          <w:rFonts w:ascii="Calibri" w:hAnsi="Calibri"/>
          <w:bCs w:val="0"/>
          <w:sz w:val="22"/>
          <w:szCs w:val="22"/>
        </w:rPr>
        <w:t xml:space="preserve"> Jubiläumsjahr einen Ausstellerrekord</w:t>
      </w:r>
      <w:r w:rsidR="002B7957">
        <w:rPr>
          <w:rFonts w:ascii="Calibri" w:hAnsi="Calibri"/>
          <w:bCs w:val="0"/>
          <w:sz w:val="22"/>
          <w:szCs w:val="22"/>
        </w:rPr>
        <w:t>.</w:t>
      </w:r>
      <w:r w:rsidR="00906621">
        <w:rPr>
          <w:rFonts w:ascii="Calibri" w:hAnsi="Calibri"/>
          <w:bCs w:val="0"/>
          <w:sz w:val="22"/>
          <w:szCs w:val="22"/>
        </w:rPr>
        <w:t xml:space="preserve"> Der Eintritt ist kostenlos – die Veranstalter freuen sich über eine Spende für die Leukämie-Hilfe Ostbayern</w:t>
      </w:r>
      <w:r w:rsidR="00FF1E3C">
        <w:rPr>
          <w:rFonts w:ascii="Calibri" w:hAnsi="Calibri"/>
          <w:bCs w:val="0"/>
          <w:sz w:val="22"/>
          <w:szCs w:val="22"/>
        </w:rPr>
        <w:t>.</w:t>
      </w:r>
    </w:p>
    <w:p w:rsidR="002832F1" w:rsidRPr="00CA6F4F" w:rsidRDefault="00CA6F4F"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 29.02.2016</w:t>
      </w:r>
      <w:r w:rsidR="00FE5F6D" w:rsidRPr="00FE5F6D">
        <w:rPr>
          <w:rFonts w:ascii="Calibri" w:hAnsi="Calibri"/>
          <w:bCs w:val="0"/>
          <w:sz w:val="22"/>
          <w:szCs w:val="22"/>
        </w:rPr>
        <w:t>.</w:t>
      </w:r>
      <w:r w:rsidR="002832F1">
        <w:rPr>
          <w:rFonts w:ascii="Calibri" w:hAnsi="Calibri"/>
          <w:bCs w:val="0"/>
          <w:sz w:val="22"/>
          <w:szCs w:val="22"/>
        </w:rPr>
        <w:t xml:space="preserve"> </w:t>
      </w:r>
      <w:r w:rsidRPr="00CA6F4F">
        <w:rPr>
          <w:rFonts w:ascii="Calibri" w:hAnsi="Calibri"/>
          <w:b w:val="0"/>
          <w:bCs w:val="0"/>
          <w:sz w:val="22"/>
          <w:szCs w:val="22"/>
        </w:rPr>
        <w:t xml:space="preserve">Ob Architekturbüro, öffentliches Amt oder </w:t>
      </w:r>
      <w:r>
        <w:rPr>
          <w:rFonts w:ascii="Calibri" w:hAnsi="Calibri"/>
          <w:b w:val="0"/>
          <w:bCs w:val="0"/>
          <w:sz w:val="22"/>
          <w:szCs w:val="22"/>
        </w:rPr>
        <w:t>Industriehersteller</w:t>
      </w:r>
      <w:r w:rsidR="00477632">
        <w:rPr>
          <w:rFonts w:ascii="Calibri" w:hAnsi="Calibri"/>
          <w:b w:val="0"/>
          <w:bCs w:val="0"/>
          <w:sz w:val="22"/>
          <w:szCs w:val="22"/>
        </w:rPr>
        <w:t xml:space="preserve"> -</w:t>
      </w:r>
      <w:r w:rsidRPr="00CA6F4F">
        <w:rPr>
          <w:rFonts w:ascii="Calibri" w:hAnsi="Calibri"/>
          <w:b w:val="0"/>
          <w:bCs w:val="0"/>
          <w:sz w:val="22"/>
          <w:szCs w:val="22"/>
        </w:rPr>
        <w:t xml:space="preserve"> Unternehmen aus unterschiedlichsten Branchen eint ein großes Problem:</w:t>
      </w:r>
      <w:r w:rsidR="00FF1E3C">
        <w:rPr>
          <w:rFonts w:ascii="Calibri" w:hAnsi="Calibri"/>
          <w:b w:val="0"/>
          <w:bCs w:val="0"/>
          <w:sz w:val="22"/>
          <w:szCs w:val="22"/>
        </w:rPr>
        <w:t xml:space="preserve"> Der</w:t>
      </w:r>
      <w:r w:rsidRPr="00CA6F4F">
        <w:rPr>
          <w:rFonts w:ascii="Calibri" w:hAnsi="Calibri"/>
          <w:b w:val="0"/>
          <w:bCs w:val="0"/>
          <w:sz w:val="22"/>
          <w:szCs w:val="22"/>
        </w:rPr>
        <w:t xml:space="preserve"> Fachkräftemangel.</w:t>
      </w:r>
      <w:r w:rsidR="00477632">
        <w:rPr>
          <w:rFonts w:ascii="Calibri" w:hAnsi="Calibri"/>
          <w:b w:val="0"/>
          <w:bCs w:val="0"/>
          <w:sz w:val="22"/>
          <w:szCs w:val="22"/>
        </w:rPr>
        <w:t xml:space="preserve"> Der IHK-Fachkräftemonitor für Bayern belegt, was Arbeitsgebern und </w:t>
      </w:r>
      <w:proofErr w:type="spellStart"/>
      <w:r w:rsidR="00477632">
        <w:rPr>
          <w:rFonts w:ascii="Calibri" w:hAnsi="Calibri"/>
          <w:b w:val="0"/>
          <w:bCs w:val="0"/>
          <w:sz w:val="22"/>
          <w:szCs w:val="22"/>
        </w:rPr>
        <w:t>Personalern</w:t>
      </w:r>
      <w:proofErr w:type="spellEnd"/>
      <w:r w:rsidR="00477632">
        <w:rPr>
          <w:rFonts w:ascii="Calibri" w:hAnsi="Calibri"/>
          <w:b w:val="0"/>
          <w:bCs w:val="0"/>
          <w:sz w:val="22"/>
          <w:szCs w:val="22"/>
        </w:rPr>
        <w:t xml:space="preserve"> längst Kopfzerbrechen beschert: Bis 2030 fehlen</w:t>
      </w:r>
      <w:r w:rsidR="00FF1E3C">
        <w:rPr>
          <w:rFonts w:ascii="Calibri" w:hAnsi="Calibri"/>
          <w:b w:val="0"/>
          <w:bCs w:val="0"/>
          <w:sz w:val="22"/>
          <w:szCs w:val="22"/>
        </w:rPr>
        <w:t xml:space="preserve"> im Freistaat</w:t>
      </w:r>
      <w:r w:rsidR="00477632">
        <w:rPr>
          <w:rFonts w:ascii="Calibri" w:hAnsi="Calibri"/>
          <w:b w:val="0"/>
          <w:bCs w:val="0"/>
          <w:sz w:val="22"/>
          <w:szCs w:val="22"/>
        </w:rPr>
        <w:t xml:space="preserve"> bis zu 650.000 </w:t>
      </w:r>
      <w:r w:rsidR="00346A81">
        <w:rPr>
          <w:rFonts w:ascii="Calibri" w:hAnsi="Calibri"/>
          <w:b w:val="0"/>
          <w:bCs w:val="0"/>
          <w:sz w:val="22"/>
          <w:szCs w:val="22"/>
        </w:rPr>
        <w:t>Fachkräfte. Bereits heute ist die Lücke groß.</w:t>
      </w:r>
      <w:r w:rsidR="00477632">
        <w:rPr>
          <w:rFonts w:ascii="Calibri" w:hAnsi="Calibri"/>
          <w:b w:val="0"/>
          <w:bCs w:val="0"/>
          <w:sz w:val="22"/>
          <w:szCs w:val="22"/>
        </w:rPr>
        <w:t xml:space="preserve"> Auf der Suche nach qualifiziertem Personal kommen sie am 15. März 2016 an den Campus der Eckert Schulen in Regenstauf: </w:t>
      </w:r>
      <w:r w:rsidR="00346A81">
        <w:rPr>
          <w:rFonts w:ascii="Calibri" w:hAnsi="Calibri"/>
          <w:b w:val="0"/>
          <w:bCs w:val="0"/>
          <w:sz w:val="22"/>
          <w:szCs w:val="22"/>
        </w:rPr>
        <w:t>Über 50 Unternehmen</w:t>
      </w:r>
      <w:r w:rsidR="00FF1E3C">
        <w:rPr>
          <w:rFonts w:ascii="Calibri" w:hAnsi="Calibri"/>
          <w:b w:val="0"/>
          <w:bCs w:val="0"/>
          <w:sz w:val="22"/>
          <w:szCs w:val="22"/>
        </w:rPr>
        <w:t xml:space="preserve"> erhoffen sich</w:t>
      </w:r>
      <w:r w:rsidR="002B7957">
        <w:rPr>
          <w:rFonts w:ascii="Calibri" w:hAnsi="Calibri"/>
          <w:b w:val="0"/>
          <w:bCs w:val="0"/>
          <w:sz w:val="22"/>
          <w:szCs w:val="22"/>
        </w:rPr>
        <w:t xml:space="preserve"> dort </w:t>
      </w:r>
      <w:r w:rsidR="00FF1E3C">
        <w:rPr>
          <w:rFonts w:ascii="Calibri" w:hAnsi="Calibri"/>
          <w:b w:val="0"/>
          <w:bCs w:val="0"/>
          <w:sz w:val="22"/>
          <w:szCs w:val="22"/>
        </w:rPr>
        <w:t>Hilfe bei Personalengpässen</w:t>
      </w:r>
      <w:r w:rsidR="00334B91">
        <w:rPr>
          <w:rFonts w:ascii="Calibri" w:hAnsi="Calibri"/>
          <w:b w:val="0"/>
          <w:bCs w:val="0"/>
          <w:sz w:val="22"/>
          <w:szCs w:val="22"/>
        </w:rPr>
        <w:t>,</w:t>
      </w:r>
      <w:r w:rsidR="00346A81">
        <w:rPr>
          <w:rFonts w:ascii="Calibri" w:hAnsi="Calibri"/>
          <w:b w:val="0"/>
          <w:bCs w:val="0"/>
          <w:sz w:val="22"/>
          <w:szCs w:val="22"/>
        </w:rPr>
        <w:t xml:space="preserve"> wo seit über 70 Jahren Berufsexperten ihre Aus- oder Weiterbildung erhalten.</w:t>
      </w:r>
    </w:p>
    <w:p w:rsidR="00FC4FC7" w:rsidRDefault="00FC4FC7" w:rsidP="00E06A87">
      <w:pPr>
        <w:pStyle w:val="berschrift2"/>
        <w:spacing w:before="0" w:beforeAutospacing="0" w:after="0" w:afterAutospacing="0"/>
        <w:rPr>
          <w:rFonts w:ascii="Calibri" w:hAnsi="Calibri"/>
          <w:b w:val="0"/>
          <w:bCs w:val="0"/>
          <w:sz w:val="20"/>
          <w:szCs w:val="20"/>
        </w:rPr>
      </w:pPr>
    </w:p>
    <w:p w:rsidR="00477632" w:rsidRDefault="00346A81" w:rsidP="00E06A87">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Bereits im Vorfeld ist der Andrang </w:t>
      </w:r>
      <w:r w:rsidR="002B7957">
        <w:rPr>
          <w:rFonts w:ascii="Calibri" w:hAnsi="Calibri"/>
          <w:b w:val="0"/>
          <w:bCs w:val="0"/>
          <w:sz w:val="22"/>
          <w:szCs w:val="22"/>
        </w:rPr>
        <w:t>groß:</w:t>
      </w:r>
      <w:r>
        <w:rPr>
          <w:rFonts w:ascii="Calibri" w:hAnsi="Calibri"/>
          <w:b w:val="0"/>
          <w:bCs w:val="0"/>
          <w:sz w:val="22"/>
          <w:szCs w:val="22"/>
        </w:rPr>
        <w:t xml:space="preserve"> </w:t>
      </w:r>
      <w:r w:rsidR="002B7957">
        <w:rPr>
          <w:rFonts w:ascii="Calibri" w:hAnsi="Calibri"/>
          <w:b w:val="0"/>
          <w:bCs w:val="0"/>
          <w:sz w:val="22"/>
          <w:szCs w:val="22"/>
        </w:rPr>
        <w:t>„L</w:t>
      </w:r>
      <w:r w:rsidR="00477632" w:rsidRPr="00477632">
        <w:rPr>
          <w:rFonts w:ascii="Calibri" w:hAnsi="Calibri"/>
          <w:b w:val="0"/>
          <w:bCs w:val="0"/>
          <w:sz w:val="22"/>
          <w:szCs w:val="22"/>
        </w:rPr>
        <w:t xml:space="preserve">ängst konnten </w:t>
      </w:r>
      <w:r w:rsidR="002B7957">
        <w:rPr>
          <w:rFonts w:ascii="Calibri" w:hAnsi="Calibri"/>
          <w:b w:val="0"/>
          <w:bCs w:val="0"/>
          <w:sz w:val="22"/>
          <w:szCs w:val="22"/>
        </w:rPr>
        <w:t>wir nicht</w:t>
      </w:r>
      <w:r w:rsidR="00477632" w:rsidRPr="00477632">
        <w:rPr>
          <w:rFonts w:ascii="Calibri" w:hAnsi="Calibri"/>
          <w:b w:val="0"/>
          <w:bCs w:val="0"/>
          <w:sz w:val="22"/>
          <w:szCs w:val="22"/>
        </w:rPr>
        <w:t xml:space="preserve"> alle</w:t>
      </w:r>
      <w:r w:rsidR="00FF1E3C">
        <w:rPr>
          <w:rFonts w:ascii="Calibri" w:hAnsi="Calibri"/>
          <w:b w:val="0"/>
          <w:bCs w:val="0"/>
          <w:sz w:val="22"/>
          <w:szCs w:val="22"/>
        </w:rPr>
        <w:t>n</w:t>
      </w:r>
      <w:r w:rsidR="00477632" w:rsidRPr="00477632">
        <w:rPr>
          <w:rFonts w:ascii="Calibri" w:hAnsi="Calibri"/>
          <w:b w:val="0"/>
          <w:bCs w:val="0"/>
          <w:sz w:val="22"/>
          <w:szCs w:val="22"/>
        </w:rPr>
        <w:t xml:space="preserve"> Anfragen </w:t>
      </w:r>
      <w:r>
        <w:rPr>
          <w:rFonts w:ascii="Calibri" w:hAnsi="Calibri"/>
          <w:b w:val="0"/>
          <w:bCs w:val="0"/>
          <w:sz w:val="22"/>
          <w:szCs w:val="22"/>
        </w:rPr>
        <w:t>der Aussteller zusag</w:t>
      </w:r>
      <w:r w:rsidR="002B7957">
        <w:rPr>
          <w:rFonts w:ascii="Calibri" w:hAnsi="Calibri"/>
          <w:b w:val="0"/>
          <w:bCs w:val="0"/>
          <w:sz w:val="22"/>
          <w:szCs w:val="22"/>
        </w:rPr>
        <w:t>en“, sagt Andrea Radlbeck. Die Marketingleiterin der Eckert Schulen ist sich sicher:</w:t>
      </w:r>
      <w:r>
        <w:rPr>
          <w:rFonts w:ascii="Calibri" w:hAnsi="Calibri"/>
          <w:b w:val="0"/>
          <w:bCs w:val="0"/>
          <w:sz w:val="22"/>
          <w:szCs w:val="22"/>
        </w:rPr>
        <w:t xml:space="preserve"> „Dieser große Zuspruch zeigt: Der Fachkräftemangel ist real</w:t>
      </w:r>
      <w:r w:rsidR="002B7957">
        <w:rPr>
          <w:rFonts w:ascii="Calibri" w:hAnsi="Calibri"/>
          <w:b w:val="0"/>
          <w:bCs w:val="0"/>
          <w:sz w:val="22"/>
          <w:szCs w:val="22"/>
        </w:rPr>
        <w:t>.</w:t>
      </w:r>
      <w:r>
        <w:rPr>
          <w:rFonts w:ascii="Calibri" w:hAnsi="Calibri"/>
          <w:b w:val="0"/>
          <w:bCs w:val="0"/>
          <w:sz w:val="22"/>
          <w:szCs w:val="22"/>
        </w:rPr>
        <w:t xml:space="preserve">“ </w:t>
      </w:r>
      <w:r w:rsidR="002B7957">
        <w:rPr>
          <w:rFonts w:ascii="Calibri" w:hAnsi="Calibri"/>
          <w:b w:val="0"/>
          <w:bCs w:val="0"/>
          <w:sz w:val="22"/>
          <w:szCs w:val="22"/>
        </w:rPr>
        <w:t xml:space="preserve">Fernab von unpersönlichen Bewerbungsschreiben und förmlichen Vorstellungsgesprächen bieten die Eckert Schulen ein </w:t>
      </w:r>
      <w:r w:rsidR="00906621">
        <w:rPr>
          <w:rFonts w:ascii="Calibri" w:hAnsi="Calibri"/>
          <w:b w:val="0"/>
          <w:bCs w:val="0"/>
          <w:sz w:val="22"/>
          <w:szCs w:val="22"/>
        </w:rPr>
        <w:t xml:space="preserve">zwangloses </w:t>
      </w:r>
      <w:r w:rsidR="002B7957">
        <w:rPr>
          <w:rFonts w:ascii="Calibri" w:hAnsi="Calibri"/>
          <w:b w:val="0"/>
          <w:bCs w:val="0"/>
          <w:sz w:val="22"/>
          <w:szCs w:val="22"/>
        </w:rPr>
        <w:t xml:space="preserve">Forum für Arbeitnehmer und Arbeitgeber. Beide Seiten knüpfen </w:t>
      </w:r>
      <w:r w:rsidR="00FF1E3C">
        <w:rPr>
          <w:rFonts w:ascii="Calibri" w:hAnsi="Calibri"/>
          <w:b w:val="0"/>
          <w:bCs w:val="0"/>
          <w:sz w:val="22"/>
          <w:szCs w:val="22"/>
        </w:rPr>
        <w:t>wichtige</w:t>
      </w:r>
      <w:r w:rsidR="002B7957">
        <w:rPr>
          <w:rFonts w:ascii="Calibri" w:hAnsi="Calibri"/>
          <w:b w:val="0"/>
          <w:bCs w:val="0"/>
          <w:sz w:val="22"/>
          <w:szCs w:val="22"/>
        </w:rPr>
        <w:t xml:space="preserve"> Kontakte - bei </w:t>
      </w:r>
      <w:r w:rsidR="00906621">
        <w:rPr>
          <w:rFonts w:ascii="Calibri" w:hAnsi="Calibri"/>
          <w:b w:val="0"/>
          <w:bCs w:val="0"/>
          <w:sz w:val="22"/>
          <w:szCs w:val="22"/>
        </w:rPr>
        <w:t>lockerem</w:t>
      </w:r>
      <w:r>
        <w:rPr>
          <w:rFonts w:ascii="Calibri" w:hAnsi="Calibri"/>
          <w:b w:val="0"/>
          <w:bCs w:val="0"/>
          <w:sz w:val="22"/>
          <w:szCs w:val="22"/>
        </w:rPr>
        <w:t xml:space="preserve"> Smalltalk </w:t>
      </w:r>
      <w:r w:rsidR="00906621">
        <w:rPr>
          <w:rFonts w:ascii="Calibri" w:hAnsi="Calibri"/>
          <w:b w:val="0"/>
          <w:bCs w:val="0"/>
          <w:sz w:val="22"/>
          <w:szCs w:val="22"/>
        </w:rPr>
        <w:t>fällt</w:t>
      </w:r>
      <w:r w:rsidR="002B7957">
        <w:rPr>
          <w:rFonts w:ascii="Calibri" w:hAnsi="Calibri"/>
          <w:b w:val="0"/>
          <w:bCs w:val="0"/>
          <w:sz w:val="22"/>
          <w:szCs w:val="22"/>
        </w:rPr>
        <w:t xml:space="preserve"> </w:t>
      </w:r>
      <w:r w:rsidR="00906621">
        <w:rPr>
          <w:rFonts w:ascii="Calibri" w:hAnsi="Calibri"/>
          <w:b w:val="0"/>
          <w:bCs w:val="0"/>
          <w:sz w:val="22"/>
          <w:szCs w:val="22"/>
        </w:rPr>
        <w:t>das erste Kennenlernen leicht. Schnell wird erkennbar, ob die Chemie stimmt</w:t>
      </w:r>
      <w:r w:rsidR="002B7957">
        <w:rPr>
          <w:rFonts w:ascii="Calibri" w:hAnsi="Calibri"/>
          <w:b w:val="0"/>
          <w:bCs w:val="0"/>
          <w:sz w:val="22"/>
          <w:szCs w:val="22"/>
        </w:rPr>
        <w:t>.</w:t>
      </w:r>
      <w:r w:rsidR="002147B8">
        <w:rPr>
          <w:rFonts w:ascii="Calibri" w:hAnsi="Calibri"/>
          <w:b w:val="0"/>
          <w:bCs w:val="0"/>
          <w:sz w:val="22"/>
          <w:szCs w:val="22"/>
        </w:rPr>
        <w:t xml:space="preserve"> </w:t>
      </w:r>
      <w:r w:rsidR="00F90C29">
        <w:rPr>
          <w:rFonts w:ascii="Calibri" w:hAnsi="Calibri"/>
          <w:b w:val="0"/>
          <w:bCs w:val="0"/>
          <w:sz w:val="22"/>
          <w:szCs w:val="22"/>
        </w:rPr>
        <w:t>Eine umfassende Auswahl an potentiellen Bewerbern auf der einen, v</w:t>
      </w:r>
      <w:r w:rsidR="002147B8">
        <w:rPr>
          <w:rFonts w:ascii="Calibri" w:hAnsi="Calibri"/>
          <w:b w:val="0"/>
          <w:bCs w:val="0"/>
          <w:sz w:val="22"/>
          <w:szCs w:val="22"/>
        </w:rPr>
        <w:t>ielversprechende Karrierechance</w:t>
      </w:r>
      <w:r w:rsidR="00C444CC">
        <w:rPr>
          <w:rFonts w:ascii="Calibri" w:hAnsi="Calibri"/>
          <w:b w:val="0"/>
          <w:bCs w:val="0"/>
          <w:sz w:val="22"/>
          <w:szCs w:val="22"/>
        </w:rPr>
        <w:t>n</w:t>
      </w:r>
      <w:r w:rsidR="002147B8">
        <w:rPr>
          <w:rFonts w:ascii="Calibri" w:hAnsi="Calibri"/>
          <w:b w:val="0"/>
          <w:bCs w:val="0"/>
          <w:sz w:val="22"/>
          <w:szCs w:val="22"/>
        </w:rPr>
        <w:t xml:space="preserve"> auf der </w:t>
      </w:r>
      <w:r w:rsidR="00F90C29">
        <w:rPr>
          <w:rFonts w:ascii="Calibri" w:hAnsi="Calibri"/>
          <w:b w:val="0"/>
          <w:bCs w:val="0"/>
          <w:sz w:val="22"/>
          <w:szCs w:val="22"/>
        </w:rPr>
        <w:t>anderen Seite.</w:t>
      </w:r>
    </w:p>
    <w:p w:rsidR="002B7957" w:rsidRDefault="002B7957" w:rsidP="00E06A87">
      <w:pPr>
        <w:pStyle w:val="berschrift2"/>
        <w:spacing w:before="0" w:beforeAutospacing="0" w:after="0" w:afterAutospacing="0"/>
        <w:rPr>
          <w:rFonts w:ascii="Calibri" w:hAnsi="Calibri"/>
          <w:b w:val="0"/>
          <w:bCs w:val="0"/>
          <w:sz w:val="22"/>
          <w:szCs w:val="22"/>
        </w:rPr>
      </w:pPr>
    </w:p>
    <w:p w:rsidR="00346A81" w:rsidRDefault="00346A81" w:rsidP="00E06A87">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w:t>
      </w:r>
      <w:r w:rsidRPr="00346A81">
        <w:rPr>
          <w:rFonts w:ascii="Calibri" w:hAnsi="Calibri"/>
          <w:b w:val="0"/>
          <w:bCs w:val="0"/>
          <w:sz w:val="22"/>
          <w:szCs w:val="22"/>
        </w:rPr>
        <w:t>Willkommen sind nicht nur Schüler und Studenten der Eckert Schulen</w:t>
      </w:r>
      <w:r>
        <w:rPr>
          <w:rFonts w:ascii="Calibri" w:hAnsi="Calibri"/>
          <w:b w:val="0"/>
          <w:bCs w:val="0"/>
          <w:sz w:val="22"/>
          <w:szCs w:val="22"/>
        </w:rPr>
        <w:t>“</w:t>
      </w:r>
      <w:r w:rsidRPr="00346A81">
        <w:rPr>
          <w:rFonts w:ascii="Calibri" w:hAnsi="Calibri"/>
          <w:b w:val="0"/>
          <w:bCs w:val="0"/>
          <w:sz w:val="22"/>
          <w:szCs w:val="22"/>
        </w:rPr>
        <w:t>,</w:t>
      </w:r>
      <w:r>
        <w:rPr>
          <w:rFonts w:ascii="Calibri" w:hAnsi="Calibri"/>
          <w:b w:val="0"/>
          <w:bCs w:val="0"/>
          <w:sz w:val="22"/>
          <w:szCs w:val="22"/>
        </w:rPr>
        <w:t xml:space="preserve"> so Radlbeck. „A</w:t>
      </w:r>
      <w:r w:rsidRPr="00346A81">
        <w:rPr>
          <w:rFonts w:ascii="Calibri" w:hAnsi="Calibri"/>
          <w:b w:val="0"/>
          <w:bCs w:val="0"/>
          <w:sz w:val="22"/>
          <w:szCs w:val="22"/>
        </w:rPr>
        <w:t>uch Job-Suchende aus der Region sind herzlich eingeladen, sich über berufliche Chancen zu informieren.</w:t>
      </w:r>
      <w:r>
        <w:rPr>
          <w:rFonts w:ascii="Calibri" w:hAnsi="Calibri"/>
          <w:b w:val="0"/>
          <w:bCs w:val="0"/>
          <w:sz w:val="22"/>
          <w:szCs w:val="22"/>
        </w:rPr>
        <w:t>“</w:t>
      </w:r>
      <w:r w:rsidR="002B7957">
        <w:rPr>
          <w:rFonts w:ascii="Calibri" w:hAnsi="Calibri"/>
          <w:b w:val="0"/>
          <w:bCs w:val="0"/>
          <w:sz w:val="22"/>
          <w:szCs w:val="22"/>
        </w:rPr>
        <w:t xml:space="preserve"> Die Teilnahme ist kostenlos – sowohl für Au</w:t>
      </w:r>
      <w:r w:rsidR="00906621">
        <w:rPr>
          <w:rFonts w:ascii="Calibri" w:hAnsi="Calibri"/>
          <w:b w:val="0"/>
          <w:bCs w:val="0"/>
          <w:sz w:val="22"/>
          <w:szCs w:val="22"/>
        </w:rPr>
        <w:t xml:space="preserve">ssteller als auch für Besucher. </w:t>
      </w:r>
      <w:r w:rsidR="002B7957">
        <w:rPr>
          <w:rFonts w:ascii="Calibri" w:hAnsi="Calibri"/>
          <w:b w:val="0"/>
          <w:bCs w:val="0"/>
          <w:sz w:val="22"/>
          <w:szCs w:val="22"/>
        </w:rPr>
        <w:t xml:space="preserve">Im Rahmen des großen Jubiläumsjahrs </w:t>
      </w:r>
      <w:r w:rsidR="00E13E62">
        <w:rPr>
          <w:rFonts w:ascii="Calibri" w:hAnsi="Calibri"/>
          <w:b w:val="0"/>
          <w:bCs w:val="0"/>
          <w:sz w:val="22"/>
          <w:szCs w:val="22"/>
        </w:rPr>
        <w:t>unterstütz</w:t>
      </w:r>
      <w:r w:rsidR="00C444CC">
        <w:rPr>
          <w:rFonts w:ascii="Calibri" w:hAnsi="Calibri"/>
          <w:b w:val="0"/>
          <w:bCs w:val="0"/>
          <w:sz w:val="22"/>
          <w:szCs w:val="22"/>
        </w:rPr>
        <w:t>t das Bildungsunternehmen</w:t>
      </w:r>
      <w:r w:rsidR="00906621">
        <w:rPr>
          <w:rFonts w:ascii="Calibri" w:hAnsi="Calibri"/>
          <w:b w:val="0"/>
          <w:bCs w:val="0"/>
          <w:sz w:val="22"/>
          <w:szCs w:val="22"/>
        </w:rPr>
        <w:t xml:space="preserve"> </w:t>
      </w:r>
      <w:r w:rsidR="002147B8">
        <w:rPr>
          <w:rFonts w:ascii="Calibri" w:hAnsi="Calibri"/>
          <w:b w:val="0"/>
          <w:bCs w:val="0"/>
          <w:sz w:val="22"/>
          <w:szCs w:val="22"/>
        </w:rPr>
        <w:t xml:space="preserve">die Leukämie-Hilfe Ostbayern. </w:t>
      </w:r>
      <w:r w:rsidR="00E13E62">
        <w:rPr>
          <w:rFonts w:ascii="Calibri" w:hAnsi="Calibri"/>
          <w:b w:val="0"/>
          <w:bCs w:val="0"/>
          <w:sz w:val="22"/>
          <w:szCs w:val="22"/>
        </w:rPr>
        <w:t>„</w:t>
      </w:r>
      <w:r w:rsidR="00F90C29">
        <w:rPr>
          <w:rFonts w:ascii="Calibri" w:hAnsi="Calibri"/>
          <w:b w:val="0"/>
          <w:bCs w:val="0"/>
          <w:sz w:val="22"/>
          <w:szCs w:val="22"/>
        </w:rPr>
        <w:t>Wir freuen</w:t>
      </w:r>
      <w:r w:rsidR="002147B8">
        <w:rPr>
          <w:rFonts w:ascii="Calibri" w:hAnsi="Calibri"/>
          <w:b w:val="0"/>
          <w:bCs w:val="0"/>
          <w:sz w:val="22"/>
          <w:szCs w:val="22"/>
        </w:rPr>
        <w:t xml:space="preserve"> uns über zahlreiche Spenden, egal in welcher Höhe.“</w:t>
      </w:r>
    </w:p>
    <w:p w:rsidR="002B7957" w:rsidRDefault="002B7957" w:rsidP="00E06A87">
      <w:pPr>
        <w:pStyle w:val="berschrift2"/>
        <w:spacing w:before="0" w:beforeAutospacing="0" w:after="0" w:afterAutospacing="0"/>
        <w:rPr>
          <w:rFonts w:ascii="Calibri" w:hAnsi="Calibri"/>
          <w:b w:val="0"/>
          <w:bCs w:val="0"/>
          <w:sz w:val="22"/>
          <w:szCs w:val="22"/>
        </w:rPr>
      </w:pPr>
    </w:p>
    <w:p w:rsidR="002B7957" w:rsidRPr="00C444CC" w:rsidRDefault="002147B8" w:rsidP="00E06A87">
      <w:pPr>
        <w:pStyle w:val="berschrift2"/>
        <w:spacing w:before="0" w:beforeAutospacing="0" w:after="0" w:afterAutospacing="0"/>
        <w:rPr>
          <w:rFonts w:ascii="Calibri" w:hAnsi="Calibri"/>
          <w:bCs w:val="0"/>
          <w:sz w:val="22"/>
          <w:szCs w:val="22"/>
        </w:rPr>
      </w:pPr>
      <w:r w:rsidRPr="00C444CC">
        <w:rPr>
          <w:rFonts w:ascii="Calibri" w:hAnsi="Calibri"/>
          <w:bCs w:val="0"/>
          <w:sz w:val="22"/>
          <w:szCs w:val="22"/>
        </w:rPr>
        <w:t xml:space="preserve">Dieses Jahr nutzen erstmals </w:t>
      </w:r>
      <w:r w:rsidR="002B7957" w:rsidRPr="00C444CC">
        <w:rPr>
          <w:rFonts w:ascii="Calibri" w:hAnsi="Calibri"/>
          <w:bCs w:val="0"/>
          <w:sz w:val="22"/>
          <w:szCs w:val="22"/>
        </w:rPr>
        <w:t xml:space="preserve">über 50 Unternehmen aus dem ostbayerischen Raum die Jobbörse der Eckert Schulen als persönliche </w:t>
      </w:r>
      <w:proofErr w:type="spellStart"/>
      <w:r w:rsidR="002B7957" w:rsidRPr="00C444CC">
        <w:rPr>
          <w:rFonts w:ascii="Calibri" w:hAnsi="Calibri"/>
          <w:bCs w:val="0"/>
          <w:sz w:val="22"/>
          <w:szCs w:val="22"/>
        </w:rPr>
        <w:t>Recruiting</w:t>
      </w:r>
      <w:r w:rsidR="00906621" w:rsidRPr="00C444CC">
        <w:rPr>
          <w:rFonts w:ascii="Calibri" w:hAnsi="Calibri"/>
          <w:bCs w:val="0"/>
          <w:sz w:val="22"/>
          <w:szCs w:val="22"/>
        </w:rPr>
        <w:t>v</w:t>
      </w:r>
      <w:r w:rsidR="002B7957" w:rsidRPr="00C444CC">
        <w:rPr>
          <w:rFonts w:ascii="Calibri" w:hAnsi="Calibri"/>
          <w:bCs w:val="0"/>
          <w:sz w:val="22"/>
          <w:szCs w:val="22"/>
        </w:rPr>
        <w:t>eranstaltung</w:t>
      </w:r>
      <w:proofErr w:type="spellEnd"/>
      <w:r w:rsidR="002B7957" w:rsidRPr="00C444CC">
        <w:rPr>
          <w:rFonts w:ascii="Calibri" w:hAnsi="Calibri"/>
          <w:bCs w:val="0"/>
          <w:sz w:val="22"/>
          <w:szCs w:val="22"/>
        </w:rPr>
        <w:t>. Folgende</w:t>
      </w:r>
      <w:r w:rsidR="00906621" w:rsidRPr="00C444CC">
        <w:rPr>
          <w:rFonts w:ascii="Calibri" w:hAnsi="Calibri"/>
          <w:bCs w:val="0"/>
          <w:sz w:val="22"/>
          <w:szCs w:val="22"/>
        </w:rPr>
        <w:t xml:space="preserve"> kleine</w:t>
      </w:r>
      <w:r w:rsidRPr="00C444CC">
        <w:rPr>
          <w:rFonts w:ascii="Calibri" w:hAnsi="Calibri"/>
          <w:bCs w:val="0"/>
          <w:sz w:val="22"/>
          <w:szCs w:val="22"/>
        </w:rPr>
        <w:t xml:space="preserve"> und</w:t>
      </w:r>
      <w:r w:rsidR="00906621" w:rsidRPr="00C444CC">
        <w:rPr>
          <w:rFonts w:ascii="Calibri" w:hAnsi="Calibri"/>
          <w:bCs w:val="0"/>
          <w:sz w:val="22"/>
          <w:szCs w:val="22"/>
        </w:rPr>
        <w:t xml:space="preserve"> mittelständische Betriebe </w:t>
      </w:r>
      <w:r w:rsidRPr="00C444CC">
        <w:rPr>
          <w:rFonts w:ascii="Calibri" w:hAnsi="Calibri"/>
          <w:bCs w:val="0"/>
          <w:sz w:val="22"/>
          <w:szCs w:val="22"/>
        </w:rPr>
        <w:t xml:space="preserve">aber auch Großkonzerne </w:t>
      </w:r>
      <w:r w:rsidR="00906621" w:rsidRPr="00C444CC">
        <w:rPr>
          <w:rFonts w:ascii="Calibri" w:hAnsi="Calibri"/>
          <w:bCs w:val="0"/>
          <w:sz w:val="22"/>
          <w:szCs w:val="22"/>
        </w:rPr>
        <w:t>nehmen teil:</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Arges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ASAP Holding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Anton Steiniger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Automation W+R GmbH</w:t>
      </w:r>
      <w:bookmarkStart w:id="0" w:name="_GoBack"/>
      <w:bookmarkEnd w:id="0"/>
    </w:p>
    <w:p w:rsidR="000029BD" w:rsidRPr="000029BD" w:rsidRDefault="000029BD" w:rsidP="000029BD">
      <w:pPr>
        <w:pStyle w:val="berschrift2"/>
        <w:numPr>
          <w:ilvl w:val="0"/>
          <w:numId w:val="9"/>
        </w:numPr>
        <w:rPr>
          <w:rFonts w:ascii="Calibri" w:hAnsi="Calibri"/>
          <w:b w:val="0"/>
          <w:bCs w:val="0"/>
          <w:sz w:val="20"/>
          <w:szCs w:val="20"/>
        </w:rPr>
      </w:pPr>
      <w:proofErr w:type="spellStart"/>
      <w:r w:rsidRPr="000029BD">
        <w:rPr>
          <w:rFonts w:ascii="Calibri" w:hAnsi="Calibri"/>
          <w:b w:val="0"/>
          <w:bCs w:val="0"/>
          <w:sz w:val="20"/>
          <w:szCs w:val="20"/>
        </w:rPr>
        <w:t>Bertrandt</w:t>
      </w:r>
      <w:proofErr w:type="spellEnd"/>
      <w:r w:rsidRPr="000029BD">
        <w:rPr>
          <w:rFonts w:ascii="Calibri" w:hAnsi="Calibri"/>
          <w:b w:val="0"/>
          <w:bCs w:val="0"/>
          <w:sz w:val="20"/>
          <w:szCs w:val="20"/>
        </w:rPr>
        <w:t xml:space="preserve"> Ingenieurbüro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Brunel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Bücher Insel</w:t>
      </w:r>
    </w:p>
    <w:p w:rsidR="000029BD" w:rsidRPr="000029BD" w:rsidRDefault="000029BD" w:rsidP="000029BD">
      <w:pPr>
        <w:pStyle w:val="berschrift2"/>
        <w:numPr>
          <w:ilvl w:val="0"/>
          <w:numId w:val="9"/>
        </w:numPr>
        <w:rPr>
          <w:rFonts w:ascii="Calibri" w:hAnsi="Calibri"/>
          <w:b w:val="0"/>
          <w:bCs w:val="0"/>
          <w:sz w:val="20"/>
          <w:szCs w:val="20"/>
        </w:rPr>
      </w:pPr>
      <w:proofErr w:type="spellStart"/>
      <w:r w:rsidRPr="000029BD">
        <w:rPr>
          <w:rFonts w:ascii="Calibri" w:hAnsi="Calibri"/>
          <w:b w:val="0"/>
          <w:bCs w:val="0"/>
          <w:sz w:val="20"/>
          <w:szCs w:val="20"/>
        </w:rPr>
        <w:t>Caverion</w:t>
      </w:r>
      <w:proofErr w:type="spellEnd"/>
      <w:r w:rsidRPr="000029BD">
        <w:rPr>
          <w:rFonts w:ascii="Calibri" w:hAnsi="Calibri"/>
          <w:b w:val="0"/>
          <w:bCs w:val="0"/>
          <w:sz w:val="20"/>
          <w:szCs w:val="20"/>
        </w:rPr>
        <w:t xml:space="preserve"> Deutschland GmbH</w:t>
      </w:r>
    </w:p>
    <w:p w:rsidR="000029BD" w:rsidRPr="000029BD" w:rsidRDefault="000029BD" w:rsidP="000029BD">
      <w:pPr>
        <w:pStyle w:val="berschrift2"/>
        <w:numPr>
          <w:ilvl w:val="0"/>
          <w:numId w:val="9"/>
        </w:numPr>
        <w:rPr>
          <w:rFonts w:ascii="Calibri" w:hAnsi="Calibri"/>
          <w:b w:val="0"/>
          <w:bCs w:val="0"/>
          <w:sz w:val="20"/>
          <w:szCs w:val="20"/>
        </w:rPr>
      </w:pPr>
      <w:proofErr w:type="spellStart"/>
      <w:r w:rsidRPr="000029BD">
        <w:rPr>
          <w:rFonts w:ascii="Calibri" w:hAnsi="Calibri"/>
          <w:b w:val="0"/>
          <w:bCs w:val="0"/>
          <w:sz w:val="20"/>
          <w:szCs w:val="20"/>
        </w:rPr>
        <w:t>Cadcon</w:t>
      </w:r>
      <w:proofErr w:type="spellEnd"/>
      <w:r w:rsidRPr="000029BD">
        <w:rPr>
          <w:rFonts w:ascii="Calibri" w:hAnsi="Calibri"/>
          <w:b w:val="0"/>
          <w:bCs w:val="0"/>
          <w:sz w:val="20"/>
          <w:szCs w:val="20"/>
        </w:rPr>
        <w:t xml:space="preserve"> Holding GmbH</w:t>
      </w:r>
    </w:p>
    <w:p w:rsidR="000029BD" w:rsidRPr="000029BD" w:rsidRDefault="000029BD" w:rsidP="000029BD">
      <w:pPr>
        <w:pStyle w:val="berschrift2"/>
        <w:numPr>
          <w:ilvl w:val="0"/>
          <w:numId w:val="9"/>
        </w:numPr>
        <w:rPr>
          <w:rFonts w:ascii="Calibri" w:hAnsi="Calibri"/>
          <w:b w:val="0"/>
          <w:bCs w:val="0"/>
          <w:sz w:val="20"/>
          <w:szCs w:val="20"/>
        </w:rPr>
      </w:pPr>
      <w:proofErr w:type="spellStart"/>
      <w:r w:rsidRPr="000029BD">
        <w:rPr>
          <w:rFonts w:ascii="Calibri" w:hAnsi="Calibri"/>
          <w:b w:val="0"/>
          <w:bCs w:val="0"/>
          <w:sz w:val="20"/>
          <w:szCs w:val="20"/>
        </w:rPr>
        <w:t>Congatec</w:t>
      </w:r>
      <w:proofErr w:type="spellEnd"/>
      <w:r w:rsidRPr="000029BD">
        <w:rPr>
          <w:rFonts w:ascii="Calibri" w:hAnsi="Calibri"/>
          <w:b w:val="0"/>
          <w:bCs w:val="0"/>
          <w:sz w:val="20"/>
          <w:szCs w:val="20"/>
        </w:rPr>
        <w:t xml:space="preserve"> AG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lastRenderedPageBreak/>
        <w:t>DELTA Entwicklungsgesellschaft 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Delta Management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Deutsche Gesellschaft für Qualität e.V.</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Donau Spedition Gesellschaft</w:t>
      </w:r>
      <w:r>
        <w:rPr>
          <w:rFonts w:ascii="Calibri" w:hAnsi="Calibri"/>
          <w:b w:val="0"/>
          <w:bCs w:val="0"/>
          <w:sz w:val="20"/>
          <w:szCs w:val="20"/>
        </w:rPr>
        <w:t xml:space="preserve"> </w:t>
      </w:r>
      <w:r w:rsidRPr="000029BD">
        <w:rPr>
          <w:rFonts w:ascii="Calibri" w:hAnsi="Calibri"/>
          <w:b w:val="0"/>
          <w:bCs w:val="0"/>
          <w:sz w:val="20"/>
          <w:szCs w:val="20"/>
        </w:rPr>
        <w:t>Kießling GmbH &amp; Co. KG</w:t>
      </w:r>
    </w:p>
    <w:p w:rsidR="000029BD" w:rsidRPr="000029BD" w:rsidRDefault="000029BD" w:rsidP="000029BD">
      <w:pPr>
        <w:pStyle w:val="berschrift2"/>
        <w:numPr>
          <w:ilvl w:val="0"/>
          <w:numId w:val="9"/>
        </w:numPr>
        <w:rPr>
          <w:rFonts w:ascii="Calibri" w:hAnsi="Calibri"/>
          <w:b w:val="0"/>
          <w:bCs w:val="0"/>
          <w:sz w:val="20"/>
          <w:szCs w:val="20"/>
          <w:lang w:val="en-US"/>
        </w:rPr>
      </w:pPr>
      <w:proofErr w:type="spellStart"/>
      <w:r w:rsidRPr="000029BD">
        <w:rPr>
          <w:rFonts w:ascii="Calibri" w:hAnsi="Calibri"/>
          <w:b w:val="0"/>
          <w:bCs w:val="0"/>
          <w:sz w:val="20"/>
          <w:szCs w:val="20"/>
          <w:lang w:val="en-US"/>
        </w:rPr>
        <w:t>Dräxlmaier</w:t>
      </w:r>
      <w:proofErr w:type="spellEnd"/>
      <w:r w:rsidRPr="000029BD">
        <w:rPr>
          <w:rFonts w:ascii="Calibri" w:hAnsi="Calibri"/>
          <w:b w:val="0"/>
          <w:bCs w:val="0"/>
          <w:sz w:val="20"/>
          <w:szCs w:val="20"/>
          <w:lang w:val="en-US"/>
        </w:rPr>
        <w:t xml:space="preserve"> Group</w:t>
      </w:r>
    </w:p>
    <w:p w:rsidR="000029BD" w:rsidRPr="000029BD" w:rsidRDefault="000029BD" w:rsidP="000029BD">
      <w:pPr>
        <w:pStyle w:val="berschrift2"/>
        <w:numPr>
          <w:ilvl w:val="0"/>
          <w:numId w:val="9"/>
        </w:numPr>
        <w:rPr>
          <w:rFonts w:ascii="Calibri" w:hAnsi="Calibri"/>
          <w:b w:val="0"/>
          <w:bCs w:val="0"/>
          <w:sz w:val="20"/>
          <w:szCs w:val="20"/>
          <w:lang w:val="en-US"/>
        </w:rPr>
      </w:pPr>
      <w:r w:rsidRPr="000029BD">
        <w:rPr>
          <w:rFonts w:ascii="Calibri" w:hAnsi="Calibri"/>
          <w:b w:val="0"/>
          <w:bCs w:val="0"/>
          <w:sz w:val="20"/>
          <w:szCs w:val="20"/>
          <w:lang w:val="en-US"/>
        </w:rPr>
        <w:t>Euro Engineering AG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lang w:val="en-US"/>
        </w:rPr>
        <w:t xml:space="preserve">F.EE </w:t>
      </w:r>
      <w:proofErr w:type="spellStart"/>
      <w:r w:rsidRPr="000029BD">
        <w:rPr>
          <w:rFonts w:ascii="Calibri" w:hAnsi="Calibri"/>
          <w:b w:val="0"/>
          <w:bCs w:val="0"/>
          <w:sz w:val="20"/>
          <w:szCs w:val="20"/>
          <w:lang w:val="en-US"/>
        </w:rPr>
        <w:t>Industrieautomation</w:t>
      </w:r>
      <w:proofErr w:type="spellEnd"/>
      <w:r w:rsidRPr="000029BD">
        <w:rPr>
          <w:rFonts w:ascii="Calibri" w:hAnsi="Calibri"/>
          <w:b w:val="0"/>
          <w:bCs w:val="0"/>
          <w:sz w:val="20"/>
          <w:szCs w:val="20"/>
          <w:lang w:val="en-US"/>
        </w:rPr>
        <w:t xml:space="preserve"> GmbH &amp; Co. </w:t>
      </w:r>
      <w:r w:rsidRPr="000029BD">
        <w:rPr>
          <w:rFonts w:ascii="Calibri" w:hAnsi="Calibri"/>
          <w:b w:val="0"/>
          <w:bCs w:val="0"/>
          <w:sz w:val="20"/>
          <w:szCs w:val="20"/>
        </w:rPr>
        <w:t>KG</w:t>
      </w:r>
    </w:p>
    <w:p w:rsidR="000029BD" w:rsidRPr="000029BD" w:rsidRDefault="000029BD" w:rsidP="000029BD">
      <w:pPr>
        <w:pStyle w:val="berschrift2"/>
        <w:numPr>
          <w:ilvl w:val="0"/>
          <w:numId w:val="9"/>
        </w:numPr>
        <w:rPr>
          <w:rFonts w:ascii="Calibri" w:hAnsi="Calibri"/>
          <w:b w:val="0"/>
          <w:bCs w:val="0"/>
          <w:sz w:val="20"/>
          <w:szCs w:val="20"/>
        </w:rPr>
      </w:pPr>
      <w:proofErr w:type="spellStart"/>
      <w:r w:rsidRPr="000029BD">
        <w:rPr>
          <w:rFonts w:ascii="Calibri" w:hAnsi="Calibri"/>
          <w:b w:val="0"/>
          <w:bCs w:val="0"/>
          <w:sz w:val="20"/>
          <w:szCs w:val="20"/>
        </w:rPr>
        <w:t>Fahrner</w:t>
      </w:r>
      <w:proofErr w:type="spellEnd"/>
      <w:r w:rsidRPr="000029BD">
        <w:rPr>
          <w:rFonts w:ascii="Calibri" w:hAnsi="Calibri"/>
          <w:b w:val="0"/>
          <w:bCs w:val="0"/>
          <w:sz w:val="20"/>
          <w:szCs w:val="20"/>
        </w:rPr>
        <w:t xml:space="preserve"> Bauunternehmung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FERCHAU Engineering GmbH</w:t>
      </w:r>
    </w:p>
    <w:p w:rsidR="000029BD" w:rsidRPr="000029BD" w:rsidRDefault="000029BD" w:rsidP="000029BD">
      <w:pPr>
        <w:pStyle w:val="berschrift2"/>
        <w:numPr>
          <w:ilvl w:val="0"/>
          <w:numId w:val="9"/>
        </w:numPr>
        <w:rPr>
          <w:rFonts w:ascii="Calibri" w:hAnsi="Calibri"/>
          <w:b w:val="0"/>
          <w:bCs w:val="0"/>
          <w:sz w:val="20"/>
          <w:szCs w:val="20"/>
        </w:rPr>
      </w:pPr>
      <w:proofErr w:type="spellStart"/>
      <w:r w:rsidRPr="000029BD">
        <w:rPr>
          <w:rFonts w:ascii="Calibri" w:hAnsi="Calibri"/>
          <w:b w:val="0"/>
          <w:bCs w:val="0"/>
          <w:sz w:val="20"/>
          <w:szCs w:val="20"/>
        </w:rPr>
        <w:t>Gerresheimes</w:t>
      </w:r>
      <w:proofErr w:type="spellEnd"/>
      <w:r w:rsidRPr="000029BD">
        <w:rPr>
          <w:rFonts w:ascii="Calibri" w:hAnsi="Calibri"/>
          <w:b w:val="0"/>
          <w:bCs w:val="0"/>
          <w:sz w:val="20"/>
          <w:szCs w:val="20"/>
        </w:rPr>
        <w:t xml:space="preserve"> Regensburg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Glatthaar Fertigkeller GmbH &amp; Co. KG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Günter Stahl GmbH</w:t>
      </w:r>
    </w:p>
    <w:p w:rsidR="000029BD" w:rsidRPr="000029BD" w:rsidRDefault="000029BD" w:rsidP="000029BD">
      <w:pPr>
        <w:pStyle w:val="berschrift2"/>
        <w:numPr>
          <w:ilvl w:val="0"/>
          <w:numId w:val="9"/>
        </w:numPr>
        <w:rPr>
          <w:rFonts w:ascii="Calibri" w:hAnsi="Calibri"/>
          <w:b w:val="0"/>
          <w:bCs w:val="0"/>
          <w:sz w:val="20"/>
          <w:szCs w:val="20"/>
        </w:rPr>
      </w:pPr>
      <w:proofErr w:type="spellStart"/>
      <w:r w:rsidRPr="000029BD">
        <w:rPr>
          <w:rFonts w:ascii="Calibri" w:hAnsi="Calibri"/>
          <w:b w:val="0"/>
          <w:bCs w:val="0"/>
          <w:sz w:val="20"/>
          <w:szCs w:val="20"/>
        </w:rPr>
        <w:t>Irlbacher</w:t>
      </w:r>
      <w:proofErr w:type="spellEnd"/>
      <w:r w:rsidRPr="000029BD">
        <w:rPr>
          <w:rFonts w:ascii="Calibri" w:hAnsi="Calibri"/>
          <w:b w:val="0"/>
          <w:bCs w:val="0"/>
          <w:sz w:val="20"/>
          <w:szCs w:val="20"/>
        </w:rPr>
        <w:t xml:space="preserve"> Blickpunkt Glas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Karriereberatung der Bundeswehr Regensburg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Karrierenetzwerk Ostbayern</w:t>
      </w:r>
    </w:p>
    <w:p w:rsidR="000029BD" w:rsidRPr="000029BD" w:rsidRDefault="000029BD" w:rsidP="000029BD">
      <w:pPr>
        <w:pStyle w:val="berschrift2"/>
        <w:numPr>
          <w:ilvl w:val="0"/>
          <w:numId w:val="9"/>
        </w:numPr>
        <w:rPr>
          <w:rFonts w:ascii="Calibri" w:hAnsi="Calibri"/>
          <w:b w:val="0"/>
          <w:bCs w:val="0"/>
          <w:sz w:val="20"/>
          <w:szCs w:val="20"/>
        </w:rPr>
      </w:pPr>
      <w:proofErr w:type="spellStart"/>
      <w:r w:rsidRPr="000029BD">
        <w:rPr>
          <w:rFonts w:ascii="Calibri" w:hAnsi="Calibri"/>
          <w:b w:val="0"/>
          <w:bCs w:val="0"/>
          <w:sz w:val="20"/>
          <w:szCs w:val="20"/>
        </w:rPr>
        <w:t>Kromberg</w:t>
      </w:r>
      <w:proofErr w:type="spellEnd"/>
      <w:r w:rsidRPr="000029BD">
        <w:rPr>
          <w:rFonts w:ascii="Calibri" w:hAnsi="Calibri"/>
          <w:b w:val="0"/>
          <w:bCs w:val="0"/>
          <w:sz w:val="20"/>
          <w:szCs w:val="20"/>
        </w:rPr>
        <w:t xml:space="preserve"> &amp; Schubert</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Krones AG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Landkreis Cham – Netzwerk Mechatronik</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Landratsamt Regensburg</w:t>
      </w:r>
    </w:p>
    <w:p w:rsidR="000029BD" w:rsidRPr="000029BD" w:rsidRDefault="000029BD" w:rsidP="000029BD">
      <w:pPr>
        <w:pStyle w:val="berschrift2"/>
        <w:numPr>
          <w:ilvl w:val="0"/>
          <w:numId w:val="9"/>
        </w:numPr>
        <w:rPr>
          <w:rFonts w:ascii="Calibri" w:hAnsi="Calibri"/>
          <w:b w:val="0"/>
          <w:bCs w:val="0"/>
          <w:sz w:val="20"/>
          <w:szCs w:val="20"/>
        </w:rPr>
      </w:pPr>
      <w:proofErr w:type="spellStart"/>
      <w:r w:rsidRPr="000029BD">
        <w:rPr>
          <w:rFonts w:ascii="Calibri" w:hAnsi="Calibri"/>
          <w:b w:val="0"/>
          <w:bCs w:val="0"/>
          <w:sz w:val="20"/>
          <w:szCs w:val="20"/>
        </w:rPr>
        <w:t>Lausser</w:t>
      </w:r>
      <w:proofErr w:type="spellEnd"/>
      <w:r w:rsidRPr="000029BD">
        <w:rPr>
          <w:rFonts w:ascii="Calibri" w:hAnsi="Calibri"/>
          <w:b w:val="0"/>
          <w:bCs w:val="0"/>
          <w:sz w:val="20"/>
          <w:szCs w:val="20"/>
        </w:rPr>
        <w:t xml:space="preserve"> Karl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Lohnsteuerhilfe Bayern e. V.</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M Plan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MAGNA International Stanztechnik GmbH</w:t>
      </w:r>
    </w:p>
    <w:p w:rsidR="000029BD" w:rsidRPr="000029BD" w:rsidRDefault="000029BD" w:rsidP="000029BD">
      <w:pPr>
        <w:pStyle w:val="berschrift2"/>
        <w:numPr>
          <w:ilvl w:val="0"/>
          <w:numId w:val="9"/>
        </w:numPr>
        <w:rPr>
          <w:rFonts w:ascii="Calibri" w:hAnsi="Calibri"/>
          <w:b w:val="0"/>
          <w:bCs w:val="0"/>
          <w:sz w:val="20"/>
          <w:szCs w:val="20"/>
          <w:lang w:val="en-US"/>
        </w:rPr>
      </w:pPr>
      <w:proofErr w:type="spellStart"/>
      <w:r w:rsidRPr="000029BD">
        <w:rPr>
          <w:rFonts w:ascii="Calibri" w:hAnsi="Calibri"/>
          <w:b w:val="0"/>
          <w:bCs w:val="0"/>
          <w:sz w:val="20"/>
          <w:szCs w:val="20"/>
          <w:lang w:val="en-US"/>
        </w:rPr>
        <w:t>Mahlo</w:t>
      </w:r>
      <w:proofErr w:type="spellEnd"/>
      <w:r w:rsidRPr="000029BD">
        <w:rPr>
          <w:rFonts w:ascii="Calibri" w:hAnsi="Calibri"/>
          <w:b w:val="0"/>
          <w:bCs w:val="0"/>
          <w:sz w:val="20"/>
          <w:szCs w:val="20"/>
          <w:lang w:val="en-US"/>
        </w:rPr>
        <w:t xml:space="preserve"> GmbH &amp; Co. KG</w:t>
      </w:r>
    </w:p>
    <w:p w:rsidR="000029BD" w:rsidRPr="000029BD" w:rsidRDefault="000029BD" w:rsidP="000029BD">
      <w:pPr>
        <w:pStyle w:val="berschrift2"/>
        <w:numPr>
          <w:ilvl w:val="0"/>
          <w:numId w:val="9"/>
        </w:numPr>
        <w:rPr>
          <w:rFonts w:ascii="Calibri" w:hAnsi="Calibri"/>
          <w:b w:val="0"/>
          <w:bCs w:val="0"/>
          <w:sz w:val="20"/>
          <w:szCs w:val="20"/>
          <w:lang w:val="en-US"/>
        </w:rPr>
      </w:pPr>
      <w:r w:rsidRPr="000029BD">
        <w:rPr>
          <w:rFonts w:ascii="Calibri" w:hAnsi="Calibri"/>
          <w:b w:val="0"/>
          <w:bCs w:val="0"/>
          <w:sz w:val="20"/>
          <w:szCs w:val="20"/>
          <w:lang w:val="en-US"/>
        </w:rPr>
        <w:t>MAX STREICHER GmbH &amp; Co. KG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MGA Ingenieurdienstleistungen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Micro-Epsilon Messetechnik GmbH 6 Co. KG</w:t>
      </w:r>
    </w:p>
    <w:p w:rsidR="000029BD" w:rsidRPr="000029BD" w:rsidRDefault="000029BD" w:rsidP="000029BD">
      <w:pPr>
        <w:pStyle w:val="berschrift2"/>
        <w:numPr>
          <w:ilvl w:val="0"/>
          <w:numId w:val="9"/>
        </w:numPr>
        <w:rPr>
          <w:rFonts w:ascii="Calibri" w:hAnsi="Calibri"/>
          <w:b w:val="0"/>
          <w:bCs w:val="0"/>
          <w:sz w:val="20"/>
          <w:szCs w:val="20"/>
          <w:lang w:val="en-US"/>
        </w:rPr>
      </w:pPr>
      <w:r w:rsidRPr="000029BD">
        <w:rPr>
          <w:rFonts w:ascii="Calibri" w:hAnsi="Calibri"/>
          <w:b w:val="0"/>
          <w:bCs w:val="0"/>
          <w:sz w:val="20"/>
          <w:szCs w:val="20"/>
          <w:lang w:val="en-US"/>
        </w:rPr>
        <w:t xml:space="preserve">Oberpfalz Marketing </w:t>
      </w:r>
      <w:proofErr w:type="spellStart"/>
      <w:r w:rsidRPr="000029BD">
        <w:rPr>
          <w:rFonts w:ascii="Calibri" w:hAnsi="Calibri"/>
          <w:b w:val="0"/>
          <w:bCs w:val="0"/>
          <w:sz w:val="20"/>
          <w:szCs w:val="20"/>
          <w:lang w:val="en-US"/>
        </w:rPr>
        <w:t>e.V</w:t>
      </w:r>
      <w:proofErr w:type="spellEnd"/>
      <w:r w:rsidRPr="000029BD">
        <w:rPr>
          <w:rFonts w:ascii="Calibri" w:hAnsi="Calibri"/>
          <w:b w:val="0"/>
          <w:bCs w:val="0"/>
          <w:sz w:val="20"/>
          <w:szCs w:val="20"/>
          <w:lang w:val="en-US"/>
        </w:rPr>
        <w:t>.</w:t>
      </w:r>
    </w:p>
    <w:p w:rsidR="000029BD" w:rsidRPr="000029BD" w:rsidRDefault="000029BD" w:rsidP="000029BD">
      <w:pPr>
        <w:pStyle w:val="berschrift2"/>
        <w:numPr>
          <w:ilvl w:val="0"/>
          <w:numId w:val="9"/>
        </w:numPr>
        <w:rPr>
          <w:rFonts w:ascii="Calibri" w:hAnsi="Calibri"/>
          <w:b w:val="0"/>
          <w:bCs w:val="0"/>
          <w:sz w:val="20"/>
          <w:szCs w:val="20"/>
          <w:lang w:val="en-US"/>
        </w:rPr>
      </w:pPr>
      <w:r w:rsidRPr="000029BD">
        <w:rPr>
          <w:rFonts w:ascii="Calibri" w:hAnsi="Calibri"/>
          <w:b w:val="0"/>
          <w:bCs w:val="0"/>
          <w:sz w:val="20"/>
          <w:szCs w:val="20"/>
          <w:lang w:val="en-US"/>
        </w:rPr>
        <w:t xml:space="preserve">Office People </w:t>
      </w:r>
      <w:proofErr w:type="spellStart"/>
      <w:r w:rsidRPr="000029BD">
        <w:rPr>
          <w:rFonts w:ascii="Calibri" w:hAnsi="Calibri"/>
          <w:b w:val="0"/>
          <w:bCs w:val="0"/>
          <w:sz w:val="20"/>
          <w:szCs w:val="20"/>
          <w:lang w:val="en-US"/>
        </w:rPr>
        <w:t>Personalmanagement</w:t>
      </w:r>
      <w:proofErr w:type="spellEnd"/>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RAFO Elektrotechnik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Randstad Deutschland GmbH &amp; Co. KG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REWAG Regensburger Energie- u. Wasser-Versorgung AG &amp; Co. KG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S² Beratende Ingenieure</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Scheugenpflug AG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Schindler Fenster + Fassaden GmbH</w:t>
      </w:r>
    </w:p>
    <w:p w:rsidR="000029BD" w:rsidRPr="000029BD" w:rsidRDefault="000029BD" w:rsidP="000029BD">
      <w:pPr>
        <w:pStyle w:val="berschrift2"/>
        <w:numPr>
          <w:ilvl w:val="0"/>
          <w:numId w:val="9"/>
        </w:numPr>
        <w:rPr>
          <w:rFonts w:ascii="Calibri" w:hAnsi="Calibri"/>
          <w:b w:val="0"/>
          <w:bCs w:val="0"/>
          <w:sz w:val="20"/>
          <w:szCs w:val="20"/>
        </w:rPr>
      </w:pPr>
      <w:proofErr w:type="spellStart"/>
      <w:r w:rsidRPr="000029BD">
        <w:rPr>
          <w:rFonts w:ascii="Calibri" w:hAnsi="Calibri"/>
          <w:b w:val="0"/>
          <w:bCs w:val="0"/>
          <w:sz w:val="20"/>
          <w:szCs w:val="20"/>
        </w:rPr>
        <w:t>Schnupp</w:t>
      </w:r>
      <w:proofErr w:type="spellEnd"/>
      <w:r w:rsidRPr="000029BD">
        <w:rPr>
          <w:rFonts w:ascii="Calibri" w:hAnsi="Calibri"/>
          <w:b w:val="0"/>
          <w:bCs w:val="0"/>
          <w:sz w:val="20"/>
          <w:szCs w:val="20"/>
        </w:rPr>
        <w:t xml:space="preserve"> GmbH &amp; Co. Hydraulik KG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Sturm Holding GmbH</w:t>
      </w:r>
    </w:p>
    <w:p w:rsidR="000029BD" w:rsidRPr="000029BD" w:rsidRDefault="000029BD" w:rsidP="000029BD">
      <w:pPr>
        <w:pStyle w:val="berschrift2"/>
        <w:numPr>
          <w:ilvl w:val="0"/>
          <w:numId w:val="9"/>
        </w:numPr>
        <w:rPr>
          <w:rFonts w:ascii="Calibri" w:hAnsi="Calibri"/>
          <w:b w:val="0"/>
          <w:bCs w:val="0"/>
          <w:sz w:val="20"/>
          <w:szCs w:val="20"/>
        </w:rPr>
      </w:pPr>
      <w:proofErr w:type="spellStart"/>
      <w:r w:rsidRPr="000029BD">
        <w:rPr>
          <w:rFonts w:ascii="Calibri" w:hAnsi="Calibri"/>
          <w:b w:val="0"/>
          <w:bCs w:val="0"/>
          <w:sz w:val="20"/>
          <w:szCs w:val="20"/>
        </w:rPr>
        <w:t>Tempton</w:t>
      </w:r>
      <w:proofErr w:type="spellEnd"/>
      <w:r w:rsidRPr="000029BD">
        <w:rPr>
          <w:rFonts w:ascii="Calibri" w:hAnsi="Calibri"/>
          <w:b w:val="0"/>
          <w:bCs w:val="0"/>
          <w:sz w:val="20"/>
          <w:szCs w:val="20"/>
        </w:rPr>
        <w:t xml:space="preserve"> Personaldienstleistungen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 xml:space="preserve">top </w:t>
      </w:r>
      <w:proofErr w:type="spellStart"/>
      <w:r w:rsidRPr="000029BD">
        <w:rPr>
          <w:rFonts w:ascii="Calibri" w:hAnsi="Calibri"/>
          <w:b w:val="0"/>
          <w:bCs w:val="0"/>
          <w:sz w:val="20"/>
          <w:szCs w:val="20"/>
        </w:rPr>
        <w:t>itservices</w:t>
      </w:r>
      <w:proofErr w:type="spellEnd"/>
      <w:r w:rsidRPr="000029BD">
        <w:rPr>
          <w:rFonts w:ascii="Calibri" w:hAnsi="Calibri"/>
          <w:b w:val="0"/>
          <w:bCs w:val="0"/>
          <w:sz w:val="20"/>
          <w:szCs w:val="20"/>
        </w:rPr>
        <w:t xml:space="preserve"> AG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 xml:space="preserve">Wacker </w:t>
      </w:r>
      <w:proofErr w:type="spellStart"/>
      <w:r w:rsidRPr="000029BD">
        <w:rPr>
          <w:rFonts w:ascii="Calibri" w:hAnsi="Calibri"/>
          <w:b w:val="0"/>
          <w:bCs w:val="0"/>
          <w:sz w:val="20"/>
          <w:szCs w:val="20"/>
        </w:rPr>
        <w:t>Neuson</w:t>
      </w:r>
      <w:proofErr w:type="spellEnd"/>
      <w:r w:rsidRPr="000029BD">
        <w:rPr>
          <w:rFonts w:ascii="Calibri" w:hAnsi="Calibri"/>
          <w:b w:val="0"/>
          <w:bCs w:val="0"/>
          <w:sz w:val="20"/>
          <w:szCs w:val="20"/>
        </w:rPr>
        <w:t xml:space="preserve"> Vertrieb Deutschland GmbH &amp; Co. KG</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WITRON Logistik + Informatik GmbH</w:t>
      </w:r>
    </w:p>
    <w:p w:rsidR="000029BD" w:rsidRPr="000029BD" w:rsidRDefault="000029BD" w:rsidP="000029BD">
      <w:pPr>
        <w:pStyle w:val="berschrift2"/>
        <w:numPr>
          <w:ilvl w:val="0"/>
          <w:numId w:val="9"/>
        </w:numPr>
        <w:rPr>
          <w:rFonts w:ascii="Calibri" w:hAnsi="Calibri"/>
          <w:b w:val="0"/>
          <w:bCs w:val="0"/>
          <w:sz w:val="20"/>
          <w:szCs w:val="20"/>
        </w:rPr>
      </w:pPr>
      <w:r w:rsidRPr="000029BD">
        <w:rPr>
          <w:rFonts w:ascii="Calibri" w:hAnsi="Calibri"/>
          <w:b w:val="0"/>
          <w:bCs w:val="0"/>
          <w:sz w:val="20"/>
          <w:szCs w:val="20"/>
        </w:rPr>
        <w:t>ZMT Automotive GmbH &amp; Co. KG</w:t>
      </w:r>
    </w:p>
    <w:p w:rsidR="000B4B84" w:rsidRDefault="000029BD" w:rsidP="000029BD">
      <w:pPr>
        <w:pStyle w:val="berschrift2"/>
        <w:numPr>
          <w:ilvl w:val="0"/>
          <w:numId w:val="9"/>
        </w:numPr>
        <w:spacing w:before="0" w:beforeAutospacing="0" w:after="0" w:afterAutospacing="0"/>
        <w:rPr>
          <w:rFonts w:ascii="Calibri" w:hAnsi="Calibri"/>
          <w:bCs w:val="0"/>
          <w:sz w:val="20"/>
          <w:szCs w:val="20"/>
        </w:rPr>
      </w:pPr>
      <w:r w:rsidRPr="000029BD">
        <w:rPr>
          <w:rFonts w:ascii="Calibri" w:hAnsi="Calibri"/>
          <w:b w:val="0"/>
          <w:bCs w:val="0"/>
          <w:sz w:val="20"/>
          <w:szCs w:val="20"/>
        </w:rPr>
        <w:t>Zollner Elektronik AG</w:t>
      </w:r>
    </w:p>
    <w:p w:rsidR="000B4B84" w:rsidRDefault="000B4B84" w:rsidP="00E56ABF">
      <w:pPr>
        <w:pStyle w:val="berschrift2"/>
        <w:spacing w:before="0" w:beforeAutospacing="0" w:after="0" w:afterAutospacing="0"/>
        <w:rPr>
          <w:rFonts w:ascii="Calibri" w:hAnsi="Calibri"/>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lastRenderedPageBreak/>
        <w:t>Pressebild</w:t>
      </w:r>
      <w:r w:rsidRPr="00053CD2">
        <w:rPr>
          <w:rFonts w:ascii="Calibri" w:hAnsi="Calibri"/>
          <w:bCs w:val="0"/>
          <w:sz w:val="20"/>
          <w:szCs w:val="20"/>
        </w:rPr>
        <w:t xml:space="preserve">: </w:t>
      </w:r>
      <w:r>
        <w:rPr>
          <w:rFonts w:ascii="Calibri" w:hAnsi="Calibri"/>
          <w:bCs w:val="0"/>
          <w:sz w:val="20"/>
          <w:szCs w:val="20"/>
        </w:rPr>
        <w:br/>
      </w:r>
      <w:r w:rsidR="002147B8">
        <w:rPr>
          <w:rFonts w:ascii="Calibri" w:hAnsi="Calibri"/>
          <w:bCs w:val="0"/>
          <w:sz w:val="20"/>
          <w:szCs w:val="20"/>
        </w:rPr>
        <w:t>Ein Forum für Arbeitgeber und Jobsuchende: Zur Jobbörse am 15. März 2016 erwartet die Besucher ein umfassendes Aufgebot an Austellern – erstmals stellen über 50 Unternehmen ihre Stellenangebote vor.</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906621" w:rsidRDefault="00906621" w:rsidP="00FB7F1D">
      <w:pPr>
        <w:spacing w:before="80"/>
        <w:ind w:right="432"/>
        <w:jc w:val="both"/>
        <w:rPr>
          <w:rFonts w:ascii="Calibri" w:hAnsi="Calibri"/>
          <w:sz w:val="18"/>
          <w:szCs w:val="18"/>
        </w:rPr>
      </w:pPr>
    </w:p>
    <w:p w:rsidR="00906621" w:rsidRDefault="00906621" w:rsidP="00FB7F1D">
      <w:pPr>
        <w:spacing w:before="80"/>
        <w:ind w:right="432"/>
        <w:jc w:val="both"/>
        <w:rPr>
          <w:rFonts w:ascii="Calibri" w:hAnsi="Calibri"/>
          <w:sz w:val="18"/>
          <w:szCs w:val="18"/>
        </w:rPr>
      </w:pPr>
    </w:p>
    <w:p w:rsidR="00906621" w:rsidRDefault="00906621" w:rsidP="00FB7F1D">
      <w:pPr>
        <w:spacing w:before="80"/>
        <w:ind w:right="432"/>
        <w:jc w:val="both"/>
        <w:rPr>
          <w:rFonts w:ascii="Calibri" w:hAnsi="Calibri"/>
          <w:sz w:val="18"/>
          <w:szCs w:val="18"/>
        </w:rPr>
      </w:pPr>
    </w:p>
    <w:sectPr w:rsidR="0090662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92A02">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92A02">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92A02">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92A02">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CA6F4F">
                            <w:rPr>
                              <w:b/>
                              <w:smallCaps/>
                              <w:szCs w:val="20"/>
                            </w:rPr>
                            <w:t>Februar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CA6F4F">
                      <w:rPr>
                        <w:b/>
                        <w:smallCaps/>
                        <w:szCs w:val="20"/>
                      </w:rPr>
                      <w:t>Februar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9E722D"/>
    <w:multiLevelType w:val="hybridMultilevel"/>
    <w:tmpl w:val="126648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3835DB0"/>
    <w:multiLevelType w:val="hybridMultilevel"/>
    <w:tmpl w:val="C3B6D6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A3552D9"/>
    <w:multiLevelType w:val="hybridMultilevel"/>
    <w:tmpl w:val="094E7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A8174A5"/>
    <w:multiLevelType w:val="hybridMultilevel"/>
    <w:tmpl w:val="82FEAD36"/>
    <w:lvl w:ilvl="0" w:tplc="7A72DA0C">
      <w:start w:val="1"/>
      <w:numFmt w:val="decimal"/>
      <w:lvlText w:val="%1"/>
      <w:lvlJc w:val="left"/>
      <w:pPr>
        <w:ind w:left="1770" w:hanging="14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1945BCF"/>
    <w:multiLevelType w:val="hybridMultilevel"/>
    <w:tmpl w:val="962ED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A1D19EF"/>
    <w:multiLevelType w:val="hybridMultilevel"/>
    <w:tmpl w:val="38022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8"/>
  </w:num>
  <w:num w:numId="5">
    <w:abstractNumId w:val="5"/>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73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388"/>
    <w:rsid w:val="00001790"/>
    <w:rsid w:val="000029BD"/>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2B0B"/>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4B84"/>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7B8"/>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0DC"/>
    <w:rsid w:val="002B41FC"/>
    <w:rsid w:val="002B5A42"/>
    <w:rsid w:val="002B66D6"/>
    <w:rsid w:val="002B6C84"/>
    <w:rsid w:val="002B6DA6"/>
    <w:rsid w:val="002B7957"/>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34B91"/>
    <w:rsid w:val="0034000C"/>
    <w:rsid w:val="003400AF"/>
    <w:rsid w:val="00342DC4"/>
    <w:rsid w:val="00342EAE"/>
    <w:rsid w:val="0034425A"/>
    <w:rsid w:val="003467FB"/>
    <w:rsid w:val="00346A81"/>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1FA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77632"/>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627A"/>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317"/>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6621"/>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A02"/>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3579"/>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1C2"/>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3A90"/>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44CC"/>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6F4F"/>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6554"/>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670"/>
    <w:rsid w:val="00DB2732"/>
    <w:rsid w:val="00DB5CC3"/>
    <w:rsid w:val="00DB64A9"/>
    <w:rsid w:val="00DB6C29"/>
    <w:rsid w:val="00DC012F"/>
    <w:rsid w:val="00DC0329"/>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3E62"/>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CAD"/>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C29"/>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1E3C"/>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78C9-37AF-4F66-8211-F3292AFB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4482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5160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22</cp:revision>
  <cp:lastPrinted>2016-03-14T09:09:00Z</cp:lastPrinted>
  <dcterms:created xsi:type="dcterms:W3CDTF">2016-01-18T12:50:00Z</dcterms:created>
  <dcterms:modified xsi:type="dcterms:W3CDTF">2016-03-14T09:09:00Z</dcterms:modified>
</cp:coreProperties>
</file>