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A" w:rsidRDefault="003A66BA" w:rsidP="00682FF2">
      <w:pPr>
        <w:pStyle w:val="berschrift2"/>
        <w:spacing w:before="0" w:beforeAutospacing="0" w:after="0" w:afterAutospacing="0"/>
        <w:rPr>
          <w:rFonts w:asciiTheme="minorHAnsi" w:hAnsiTheme="minorHAnsi"/>
          <w:b w:val="0"/>
          <w:bCs w:val="0"/>
          <w:sz w:val="24"/>
          <w:szCs w:val="24"/>
          <w:u w:val="single"/>
        </w:rPr>
      </w:pPr>
    </w:p>
    <w:p w:rsidR="00A10DE6" w:rsidRDefault="00A10DE6" w:rsidP="00682FF2">
      <w:pPr>
        <w:pStyle w:val="berschrift2"/>
        <w:spacing w:before="0" w:beforeAutospacing="0" w:after="0" w:afterAutospacing="0"/>
        <w:rPr>
          <w:rFonts w:asciiTheme="minorHAnsi" w:hAnsiTheme="minorHAnsi"/>
          <w:b w:val="0"/>
          <w:bCs w:val="0"/>
          <w:sz w:val="24"/>
          <w:szCs w:val="24"/>
          <w:u w:val="single"/>
        </w:rPr>
      </w:pPr>
    </w:p>
    <w:p w:rsidR="003474ED" w:rsidRPr="003474ED" w:rsidRDefault="00AC4D9E" w:rsidP="003474ED">
      <w:pPr>
        <w:pStyle w:val="berschrift2"/>
        <w:spacing w:before="0" w:beforeAutospacing="0" w:after="0" w:afterAutospacing="0"/>
        <w:rPr>
          <w:rFonts w:ascii="Calibri" w:eastAsia="Times New Roman" w:hAnsi="Calibri"/>
          <w:b w:val="0"/>
          <w:bCs w:val="0"/>
          <w:sz w:val="20"/>
          <w:szCs w:val="20"/>
        </w:rPr>
      </w:pPr>
      <w:r>
        <w:rPr>
          <w:rFonts w:ascii="Calibri" w:eastAsia="Times New Roman" w:hAnsi="Calibri"/>
          <w:b w:val="0"/>
          <w:bCs w:val="0"/>
          <w:sz w:val="20"/>
          <w:szCs w:val="20"/>
        </w:rPr>
        <w:t xml:space="preserve">Vertragsunterzeichnung an den Eckert Schulen: </w:t>
      </w:r>
    </w:p>
    <w:p w:rsidR="003474ED" w:rsidRDefault="00AC4D9E" w:rsidP="003474ED">
      <w:pPr>
        <w:pStyle w:val="berschrift2"/>
        <w:spacing w:before="0" w:beforeAutospacing="0" w:after="0" w:afterAutospacing="0"/>
        <w:rPr>
          <w:rFonts w:ascii="Calibri" w:eastAsia="Times New Roman" w:hAnsi="Calibri"/>
          <w:sz w:val="20"/>
          <w:szCs w:val="20"/>
        </w:rPr>
      </w:pPr>
      <w:r>
        <w:rPr>
          <w:rFonts w:ascii="Calibri" w:eastAsia="Times New Roman" w:hAnsi="Calibri"/>
          <w:sz w:val="20"/>
          <w:szCs w:val="20"/>
        </w:rPr>
        <w:t>Die Asklepios-Kliniken sind dritter Kooperationspartner der Eckert Schulen bei der MTRA-Ausbildung</w:t>
      </w:r>
    </w:p>
    <w:p w:rsidR="00AC4D9E" w:rsidRPr="003474ED" w:rsidRDefault="00AC4D9E" w:rsidP="003474ED">
      <w:pPr>
        <w:pStyle w:val="berschrift2"/>
        <w:spacing w:before="0" w:beforeAutospacing="0" w:after="0" w:afterAutospacing="0"/>
        <w:rPr>
          <w:rFonts w:ascii="Calibri" w:eastAsia="Times New Roman" w:hAnsi="Calibri"/>
          <w:b w:val="0"/>
          <w:bCs w:val="0"/>
          <w:sz w:val="20"/>
          <w:szCs w:val="20"/>
        </w:rPr>
      </w:pPr>
    </w:p>
    <w:p w:rsidR="00AC4D9E" w:rsidRDefault="003E7C1A" w:rsidP="003474ED">
      <w:pPr>
        <w:pStyle w:val="berschrift2"/>
        <w:spacing w:before="0" w:beforeAutospacing="0" w:after="0" w:afterAutospacing="0"/>
        <w:rPr>
          <w:rFonts w:ascii="Calibri" w:eastAsia="Times New Roman" w:hAnsi="Calibri"/>
          <w:b w:val="0"/>
          <w:bCs w:val="0"/>
          <w:sz w:val="20"/>
          <w:szCs w:val="20"/>
        </w:rPr>
      </w:pPr>
      <w:r w:rsidRPr="003E7C1A">
        <w:rPr>
          <w:rFonts w:ascii="Calibri" w:eastAsia="Times New Roman" w:hAnsi="Calibri"/>
          <w:bCs w:val="0"/>
          <w:sz w:val="20"/>
          <w:szCs w:val="20"/>
        </w:rPr>
        <w:t>Regenstauf, 8. Juni 2015</w:t>
      </w:r>
      <w:r>
        <w:rPr>
          <w:rFonts w:ascii="Calibri" w:eastAsia="Times New Roman" w:hAnsi="Calibri"/>
          <w:b w:val="0"/>
          <w:bCs w:val="0"/>
          <w:sz w:val="20"/>
          <w:szCs w:val="20"/>
        </w:rPr>
        <w:t xml:space="preserve">: </w:t>
      </w:r>
      <w:r w:rsidR="003474ED" w:rsidRPr="003474ED">
        <w:rPr>
          <w:rFonts w:ascii="Calibri" w:eastAsia="Times New Roman" w:hAnsi="Calibri"/>
          <w:b w:val="0"/>
          <w:bCs w:val="0"/>
          <w:sz w:val="20"/>
          <w:szCs w:val="20"/>
        </w:rPr>
        <w:t>Moderne Radiologie-Abteilungen stehen vor einer großen Herausforderung: Ohne bestens ausgebildeten Na</w:t>
      </w:r>
      <w:bookmarkStart w:id="0" w:name="_GoBack"/>
      <w:bookmarkEnd w:id="0"/>
      <w:r w:rsidR="003474ED" w:rsidRPr="003474ED">
        <w:rPr>
          <w:rFonts w:ascii="Calibri" w:eastAsia="Times New Roman" w:hAnsi="Calibri"/>
          <w:b w:val="0"/>
          <w:bCs w:val="0"/>
          <w:sz w:val="20"/>
          <w:szCs w:val="20"/>
        </w:rPr>
        <w:t xml:space="preserve">chwuchs ist der anspruchsvolle Dienst am Patienten nicht denkbar. Aus diesem Grund unterstützen </w:t>
      </w:r>
      <w:r w:rsidR="00AC4D9E">
        <w:rPr>
          <w:rFonts w:ascii="Calibri" w:eastAsia="Times New Roman" w:hAnsi="Calibri"/>
          <w:b w:val="0"/>
          <w:bCs w:val="0"/>
          <w:sz w:val="20"/>
          <w:szCs w:val="20"/>
        </w:rPr>
        <w:t xml:space="preserve">künftig auch </w:t>
      </w:r>
      <w:r w:rsidR="003474ED" w:rsidRPr="003474ED">
        <w:rPr>
          <w:rFonts w:ascii="Calibri" w:eastAsia="Times New Roman" w:hAnsi="Calibri"/>
          <w:b w:val="0"/>
          <w:bCs w:val="0"/>
          <w:sz w:val="20"/>
          <w:szCs w:val="20"/>
        </w:rPr>
        <w:t xml:space="preserve">die </w:t>
      </w:r>
      <w:r w:rsidR="00AC4D9E">
        <w:rPr>
          <w:rFonts w:ascii="Calibri" w:eastAsia="Times New Roman" w:hAnsi="Calibri"/>
          <w:b w:val="0"/>
          <w:bCs w:val="0"/>
          <w:sz w:val="20"/>
          <w:szCs w:val="20"/>
        </w:rPr>
        <w:t xml:space="preserve">Asklepios-Kliniken in der Oberpfalz </w:t>
      </w:r>
      <w:r w:rsidR="003474ED" w:rsidRPr="003474ED">
        <w:rPr>
          <w:rFonts w:ascii="Calibri" w:eastAsia="Times New Roman" w:hAnsi="Calibri"/>
          <w:b w:val="0"/>
          <w:bCs w:val="0"/>
          <w:sz w:val="20"/>
          <w:szCs w:val="20"/>
        </w:rPr>
        <w:t xml:space="preserve">die MTRA-Ausbildung mit einer großzügigen Praktikumsvergütung ab dem 2. Schuljahr. </w:t>
      </w:r>
      <w:r w:rsidR="00AC4D9E">
        <w:rPr>
          <w:rFonts w:ascii="Calibri" w:eastAsia="Times New Roman" w:hAnsi="Calibri"/>
          <w:b w:val="0"/>
          <w:bCs w:val="0"/>
          <w:sz w:val="20"/>
          <w:szCs w:val="20"/>
        </w:rPr>
        <w:t>Die Verträge wurden heute in Regenstauf unterzeichnet.</w:t>
      </w:r>
    </w:p>
    <w:p w:rsidR="00AC4D9E" w:rsidRDefault="00AC4D9E" w:rsidP="003474ED">
      <w:pPr>
        <w:pStyle w:val="berschrift2"/>
        <w:spacing w:before="0" w:beforeAutospacing="0" w:after="0" w:afterAutospacing="0"/>
        <w:rPr>
          <w:rFonts w:ascii="Calibri" w:eastAsia="Times New Roman" w:hAnsi="Calibri"/>
          <w:b w:val="0"/>
          <w:bCs w:val="0"/>
          <w:sz w:val="20"/>
          <w:szCs w:val="20"/>
        </w:rPr>
      </w:pPr>
    </w:p>
    <w:p w:rsidR="003474ED" w:rsidRPr="00204DD0" w:rsidRDefault="003474ED" w:rsidP="003474ED">
      <w:pPr>
        <w:pStyle w:val="berschrift2"/>
        <w:spacing w:before="0" w:beforeAutospacing="0" w:after="0" w:afterAutospacing="0"/>
        <w:rPr>
          <w:rFonts w:ascii="Calibri" w:eastAsia="Times New Roman" w:hAnsi="Calibri"/>
          <w:b w:val="0"/>
          <w:bCs w:val="0"/>
          <w:sz w:val="20"/>
          <w:szCs w:val="20"/>
        </w:rPr>
      </w:pPr>
      <w:r w:rsidRPr="003474ED">
        <w:rPr>
          <w:rFonts w:ascii="Calibri" w:eastAsia="Times New Roman" w:hAnsi="Calibri"/>
          <w:b w:val="0"/>
          <w:bCs w:val="0"/>
          <w:sz w:val="20"/>
          <w:szCs w:val="20"/>
        </w:rPr>
        <w:t xml:space="preserve">Die Auszubildenden verpflichten sich dafür, die Pflichtpraktika im Rahmen der Schulausbildung bei den Förderern zu absolvieren. Die Vergütung der Praktika erleichtert die Finanzierung der Ausbildung ungemein. Danach winkt das Angebot eines sicheren Arbeitsvertrages. Für die Eltern bedeutet das eine erhebliche Entlastung. Die hochwertige Ausbildung erfordert dann „nur“ noch eine Zuzahlung von 170,- € pro Monat. Je nach Einkommenssituation kann dieser Betrag </w:t>
      </w:r>
      <w:r>
        <w:rPr>
          <w:rFonts w:ascii="Calibri" w:eastAsia="Times New Roman" w:hAnsi="Calibri"/>
          <w:b w:val="0"/>
          <w:bCs w:val="0"/>
          <w:sz w:val="20"/>
          <w:szCs w:val="20"/>
        </w:rPr>
        <w:t>noch</w:t>
      </w:r>
      <w:r w:rsidRPr="003474ED">
        <w:rPr>
          <w:rFonts w:ascii="Calibri" w:eastAsia="Times New Roman" w:hAnsi="Calibri"/>
          <w:b w:val="0"/>
          <w:bCs w:val="0"/>
          <w:sz w:val="20"/>
          <w:szCs w:val="20"/>
        </w:rPr>
        <w:t xml:space="preserve"> durch das Schüler-Bafög abgedeckt werden. Auch der weite Schulweg zu den meist </w:t>
      </w:r>
      <w:r w:rsidRPr="00204DD0">
        <w:rPr>
          <w:rFonts w:ascii="Calibri" w:eastAsia="Times New Roman" w:hAnsi="Calibri"/>
          <w:b w:val="0"/>
          <w:bCs w:val="0"/>
          <w:sz w:val="20"/>
          <w:szCs w:val="20"/>
        </w:rPr>
        <w:t>schulgeldfreien MTRA-Schulen nach München, Nürnberg oder Ingolstadt, muss dann nicht mehr in Kauf genommen werden. Die Kinder bleiben in der Region und können bei den Eltern wohnen bleiben.  </w:t>
      </w:r>
    </w:p>
    <w:p w:rsidR="003474ED" w:rsidRPr="00204DD0" w:rsidRDefault="003474ED" w:rsidP="003474ED">
      <w:pPr>
        <w:pStyle w:val="berschrift2"/>
        <w:spacing w:before="0" w:beforeAutospacing="0" w:after="0" w:afterAutospacing="0"/>
        <w:rPr>
          <w:rFonts w:ascii="Calibri" w:eastAsia="Times New Roman" w:hAnsi="Calibri"/>
          <w:sz w:val="20"/>
          <w:szCs w:val="20"/>
        </w:rPr>
      </w:pPr>
    </w:p>
    <w:p w:rsidR="00863E17" w:rsidRPr="00204DD0" w:rsidRDefault="00016EB5" w:rsidP="003474ED">
      <w:pPr>
        <w:pStyle w:val="berschrift2"/>
        <w:spacing w:before="0" w:beforeAutospacing="0" w:after="0" w:afterAutospacing="0"/>
        <w:rPr>
          <w:rFonts w:asciiTheme="minorHAnsi" w:hAnsiTheme="minorHAnsi" w:cs="Arial"/>
          <w:b w:val="0"/>
          <w:sz w:val="20"/>
          <w:szCs w:val="20"/>
        </w:rPr>
      </w:pPr>
      <w:r w:rsidRPr="00204DD0">
        <w:rPr>
          <w:rFonts w:asciiTheme="minorHAnsi" w:eastAsia="Times New Roman" w:hAnsiTheme="minorHAnsi"/>
          <w:b w:val="0"/>
          <w:sz w:val="20"/>
          <w:szCs w:val="20"/>
        </w:rPr>
        <w:t xml:space="preserve">Für Dr. Boris Rapp, Regionalgeschäftsführer der Asklepios-Kliniken Niederbayern/Oberpfalz </w:t>
      </w:r>
      <w:r w:rsidR="0077617B" w:rsidRPr="00204DD0">
        <w:rPr>
          <w:rFonts w:asciiTheme="minorHAnsi" w:eastAsia="Times New Roman" w:hAnsiTheme="minorHAnsi"/>
          <w:b w:val="0"/>
          <w:sz w:val="20"/>
          <w:szCs w:val="20"/>
        </w:rPr>
        <w:t>ist</w:t>
      </w:r>
      <w:r w:rsidRPr="00204DD0">
        <w:rPr>
          <w:rFonts w:asciiTheme="minorHAnsi" w:eastAsia="Times New Roman" w:hAnsiTheme="minorHAnsi"/>
          <w:b w:val="0"/>
          <w:sz w:val="20"/>
          <w:szCs w:val="20"/>
        </w:rPr>
        <w:t xml:space="preserve"> der Schritt zur Kooperation nur konsequent: </w:t>
      </w:r>
      <w:r w:rsidR="00863E17" w:rsidRPr="00204DD0">
        <w:rPr>
          <w:rFonts w:asciiTheme="minorHAnsi" w:eastAsia="Times New Roman" w:hAnsiTheme="minorHAnsi"/>
          <w:b w:val="0"/>
          <w:sz w:val="20"/>
          <w:szCs w:val="20"/>
        </w:rPr>
        <w:t>„</w:t>
      </w:r>
      <w:r w:rsidR="00713B1C" w:rsidRPr="00204DD0">
        <w:rPr>
          <w:rFonts w:asciiTheme="minorHAnsi" w:eastAsia="Times New Roman" w:hAnsiTheme="minorHAnsi"/>
          <w:b w:val="0"/>
          <w:sz w:val="20"/>
          <w:szCs w:val="20"/>
        </w:rPr>
        <w:t>Allein</w:t>
      </w:r>
      <w:r w:rsidR="002807E8" w:rsidRPr="00204DD0">
        <w:rPr>
          <w:rFonts w:asciiTheme="minorHAnsi" w:eastAsia="Times New Roman" w:hAnsiTheme="minorHAnsi"/>
          <w:b w:val="0"/>
          <w:sz w:val="20"/>
          <w:szCs w:val="20"/>
        </w:rPr>
        <w:t xml:space="preserve"> mit gut ausgebildeten Fachkräften können wir unserem Anspruch gerecht werden, </w:t>
      </w:r>
      <w:r w:rsidRPr="00204DD0">
        <w:rPr>
          <w:rFonts w:asciiTheme="minorHAnsi" w:eastAsia="Times New Roman" w:hAnsiTheme="minorHAnsi"/>
          <w:b w:val="0"/>
          <w:sz w:val="20"/>
          <w:szCs w:val="20"/>
        </w:rPr>
        <w:t>unsere Patienten bestmöglich medizinisch zu versorgen.</w:t>
      </w:r>
      <w:r w:rsidR="00A44C75" w:rsidRPr="00204DD0">
        <w:rPr>
          <w:rFonts w:asciiTheme="minorHAnsi" w:eastAsia="Times New Roman" w:hAnsiTheme="minorHAnsi"/>
          <w:b w:val="0"/>
          <w:sz w:val="20"/>
          <w:szCs w:val="20"/>
        </w:rPr>
        <w:t xml:space="preserve">“ Gerade im Bereich der Radiologie, wo die Kliniken technisch auf höchstem Niveau arbeiten, sei qualifiziertes Personal </w:t>
      </w:r>
      <w:r w:rsidRPr="00204DD0">
        <w:rPr>
          <w:rFonts w:asciiTheme="minorHAnsi" w:eastAsia="Times New Roman" w:hAnsiTheme="minorHAnsi"/>
          <w:b w:val="0"/>
          <w:sz w:val="20"/>
          <w:szCs w:val="20"/>
        </w:rPr>
        <w:t xml:space="preserve"> </w:t>
      </w:r>
      <w:r w:rsidR="00A44C75" w:rsidRPr="00204DD0">
        <w:rPr>
          <w:rFonts w:asciiTheme="minorHAnsi" w:eastAsia="Times New Roman" w:hAnsiTheme="minorHAnsi"/>
          <w:b w:val="0"/>
          <w:sz w:val="20"/>
          <w:szCs w:val="20"/>
        </w:rPr>
        <w:t>unerlässlich. „</w:t>
      </w:r>
      <w:r w:rsidRPr="00204DD0">
        <w:rPr>
          <w:rFonts w:asciiTheme="minorHAnsi" w:eastAsia="Times New Roman" w:hAnsiTheme="minorHAnsi"/>
          <w:b w:val="0"/>
          <w:sz w:val="20"/>
          <w:szCs w:val="20"/>
        </w:rPr>
        <w:t xml:space="preserve">Mit den Eckert Schulen haben wir einen Partner gefunden, der uns hierbei </w:t>
      </w:r>
      <w:r w:rsidR="00713B1C" w:rsidRPr="00204DD0">
        <w:rPr>
          <w:rFonts w:asciiTheme="minorHAnsi" w:eastAsia="Times New Roman" w:hAnsiTheme="minorHAnsi"/>
          <w:b w:val="0"/>
          <w:sz w:val="20"/>
          <w:szCs w:val="20"/>
        </w:rPr>
        <w:t xml:space="preserve">optimal </w:t>
      </w:r>
      <w:r w:rsidRPr="00204DD0">
        <w:rPr>
          <w:rFonts w:asciiTheme="minorHAnsi" w:eastAsia="Times New Roman" w:hAnsiTheme="minorHAnsi"/>
          <w:b w:val="0"/>
          <w:sz w:val="20"/>
          <w:szCs w:val="20"/>
        </w:rPr>
        <w:t xml:space="preserve">unterstützt.“ </w:t>
      </w:r>
      <w:r w:rsidR="002807E8" w:rsidRPr="00204DD0">
        <w:rPr>
          <w:rFonts w:asciiTheme="minorHAnsi" w:eastAsia="Times New Roman" w:hAnsiTheme="minorHAnsi"/>
          <w:b w:val="0"/>
          <w:sz w:val="20"/>
          <w:szCs w:val="20"/>
        </w:rPr>
        <w:t>Er sehe die Zusammenarbeit aber nicht nur als</w:t>
      </w:r>
      <w:r w:rsidRPr="00204DD0">
        <w:rPr>
          <w:rFonts w:asciiTheme="minorHAnsi" w:hAnsiTheme="minorHAnsi" w:cs="Arial"/>
          <w:b w:val="0"/>
          <w:sz w:val="20"/>
          <w:szCs w:val="20"/>
        </w:rPr>
        <w:t xml:space="preserve"> </w:t>
      </w:r>
      <w:r w:rsidR="00A44C75" w:rsidRPr="00204DD0">
        <w:rPr>
          <w:rFonts w:asciiTheme="minorHAnsi" w:hAnsiTheme="minorHAnsi" w:cs="Arial"/>
          <w:b w:val="0"/>
          <w:sz w:val="20"/>
          <w:szCs w:val="20"/>
        </w:rPr>
        <w:t xml:space="preserve">Baustein zur </w:t>
      </w:r>
      <w:r w:rsidR="00F71768" w:rsidRPr="00204DD0">
        <w:rPr>
          <w:rFonts w:asciiTheme="minorHAnsi" w:hAnsiTheme="minorHAnsi" w:cs="Arial"/>
          <w:b w:val="0"/>
          <w:sz w:val="20"/>
          <w:szCs w:val="20"/>
        </w:rPr>
        <w:t>bestmöglichen</w:t>
      </w:r>
      <w:r w:rsidR="00A44C75" w:rsidRPr="00204DD0">
        <w:rPr>
          <w:rFonts w:asciiTheme="minorHAnsi" w:hAnsiTheme="minorHAnsi" w:cs="Arial"/>
          <w:b w:val="0"/>
          <w:sz w:val="20"/>
          <w:szCs w:val="20"/>
        </w:rPr>
        <w:t xml:space="preserve"> Patientenversorgung</w:t>
      </w:r>
      <w:r w:rsidRPr="00204DD0">
        <w:rPr>
          <w:rFonts w:asciiTheme="minorHAnsi" w:hAnsiTheme="minorHAnsi" w:cs="Arial"/>
          <w:b w:val="0"/>
          <w:sz w:val="20"/>
          <w:szCs w:val="20"/>
        </w:rPr>
        <w:t xml:space="preserve">, sondern auch als Teil </w:t>
      </w:r>
      <w:r w:rsidR="00DF0A01" w:rsidRPr="00204DD0">
        <w:rPr>
          <w:rFonts w:asciiTheme="minorHAnsi" w:hAnsiTheme="minorHAnsi" w:cs="Arial"/>
          <w:b w:val="0"/>
          <w:sz w:val="20"/>
          <w:szCs w:val="20"/>
        </w:rPr>
        <w:t>„d</w:t>
      </w:r>
      <w:r w:rsidRPr="00204DD0">
        <w:rPr>
          <w:rFonts w:asciiTheme="minorHAnsi" w:hAnsiTheme="minorHAnsi" w:cs="Arial"/>
          <w:b w:val="0"/>
          <w:sz w:val="20"/>
          <w:szCs w:val="20"/>
        </w:rPr>
        <w:t>er sozialen und gesellschaftlichen Verantwortung“.</w:t>
      </w:r>
      <w:r w:rsidR="00DF0A01" w:rsidRPr="00204DD0">
        <w:rPr>
          <w:rFonts w:asciiTheme="minorHAnsi" w:hAnsiTheme="minorHAnsi" w:cs="Arial"/>
          <w:b w:val="0"/>
          <w:sz w:val="20"/>
          <w:szCs w:val="20"/>
        </w:rPr>
        <w:t xml:space="preserve"> Schließlich seien </w:t>
      </w:r>
      <w:r w:rsidRPr="00204DD0">
        <w:rPr>
          <w:rFonts w:asciiTheme="minorHAnsi" w:hAnsiTheme="minorHAnsi" w:cs="Arial"/>
          <w:b w:val="0"/>
          <w:sz w:val="20"/>
          <w:szCs w:val="20"/>
        </w:rPr>
        <w:t xml:space="preserve">Auszubildende </w:t>
      </w:r>
      <w:r w:rsidR="00DF0A01" w:rsidRPr="00204DD0">
        <w:rPr>
          <w:rFonts w:asciiTheme="minorHAnsi" w:hAnsiTheme="minorHAnsi" w:cs="Arial"/>
          <w:b w:val="0"/>
          <w:sz w:val="20"/>
          <w:szCs w:val="20"/>
        </w:rPr>
        <w:t>die</w:t>
      </w:r>
      <w:r w:rsidRPr="00204DD0">
        <w:rPr>
          <w:rFonts w:asciiTheme="minorHAnsi" w:hAnsiTheme="minorHAnsi" w:cs="Arial"/>
          <w:b w:val="0"/>
          <w:sz w:val="20"/>
          <w:szCs w:val="20"/>
        </w:rPr>
        <w:t xml:space="preserve"> Fachkräfte von morgen. </w:t>
      </w:r>
    </w:p>
    <w:p w:rsidR="002807E8" w:rsidRPr="00204DD0" w:rsidRDefault="002807E8" w:rsidP="003474ED">
      <w:pPr>
        <w:pStyle w:val="berschrift2"/>
        <w:spacing w:before="0" w:beforeAutospacing="0" w:after="0" w:afterAutospacing="0"/>
        <w:rPr>
          <w:rFonts w:ascii="Calibri" w:eastAsia="Times New Roman" w:hAnsi="Calibri"/>
          <w:sz w:val="20"/>
          <w:szCs w:val="20"/>
        </w:rPr>
      </w:pPr>
    </w:p>
    <w:p w:rsidR="008C0F8D" w:rsidRDefault="003474ED" w:rsidP="003474ED">
      <w:pPr>
        <w:pStyle w:val="berschrift2"/>
        <w:spacing w:before="0" w:beforeAutospacing="0" w:after="0" w:afterAutospacing="0"/>
        <w:rPr>
          <w:rFonts w:ascii="Calibri" w:eastAsia="Times New Roman" w:hAnsi="Calibri"/>
          <w:b w:val="0"/>
          <w:bCs w:val="0"/>
          <w:sz w:val="20"/>
          <w:szCs w:val="20"/>
        </w:rPr>
      </w:pPr>
      <w:r w:rsidRPr="00204DD0">
        <w:rPr>
          <w:rFonts w:ascii="Calibri" w:eastAsia="Times New Roman" w:hAnsi="Calibri"/>
          <w:b w:val="0"/>
          <w:bCs w:val="0"/>
          <w:sz w:val="20"/>
          <w:szCs w:val="20"/>
        </w:rPr>
        <w:t xml:space="preserve">Die 3-jährige MTRA-Ausbildung bringt zwei faszinierende Bereiche zusammen: Mensch und Technik. </w:t>
      </w:r>
      <w:r w:rsidRPr="003474ED">
        <w:rPr>
          <w:rFonts w:ascii="Calibri" w:eastAsia="Times New Roman" w:hAnsi="Calibri"/>
          <w:b w:val="0"/>
          <w:bCs w:val="0"/>
          <w:sz w:val="20"/>
          <w:szCs w:val="20"/>
        </w:rPr>
        <w:t xml:space="preserve">Technisches Interesse, soziale Intelligenz und Teamfähigkeit sind in diesem Beruf gefragt. Die Ausbildung ist anspruchsvoll und vielseitig. Der MTRA bildet eine wichtige Schlüsselposition in der Diagnose und in der Behandlung und hat viel mit Menschen zu tun. Der Beruf ist deutlich höher bezahlt als andere aus dem Gesundheitssektor. In der modernen Radiologie arbeiten MTRA und Ärzte im Team. Neue Arbeitszeitlösungen vereinfachen die Vereinbarkeit von Job und Familie. </w:t>
      </w:r>
    </w:p>
    <w:p w:rsidR="008C0F8D" w:rsidRDefault="008C0F8D" w:rsidP="003474ED">
      <w:pPr>
        <w:pStyle w:val="berschrift2"/>
        <w:spacing w:before="0" w:beforeAutospacing="0" w:after="0" w:afterAutospacing="0"/>
        <w:rPr>
          <w:rFonts w:ascii="Calibri" w:eastAsia="Times New Roman" w:hAnsi="Calibri"/>
          <w:b w:val="0"/>
          <w:bCs w:val="0"/>
          <w:sz w:val="20"/>
          <w:szCs w:val="20"/>
        </w:rPr>
      </w:pPr>
    </w:p>
    <w:p w:rsidR="003474ED" w:rsidRPr="003474ED" w:rsidRDefault="003474ED" w:rsidP="003474ED">
      <w:pPr>
        <w:pStyle w:val="berschrift2"/>
        <w:spacing w:before="0" w:beforeAutospacing="0" w:after="0" w:afterAutospacing="0"/>
        <w:rPr>
          <w:rFonts w:ascii="Calibri" w:eastAsia="Times New Roman" w:hAnsi="Calibri"/>
          <w:b w:val="0"/>
          <w:bCs w:val="0"/>
          <w:sz w:val="20"/>
          <w:szCs w:val="20"/>
        </w:rPr>
      </w:pPr>
      <w:r w:rsidRPr="003474ED">
        <w:rPr>
          <w:rFonts w:ascii="Calibri" w:eastAsia="Times New Roman" w:hAnsi="Calibri"/>
          <w:b w:val="0"/>
          <w:bCs w:val="0"/>
          <w:sz w:val="20"/>
          <w:szCs w:val="20"/>
        </w:rPr>
        <w:t xml:space="preserve">Die Eckert Schulen bündeln zusammen mit ihren Kooperationspartnern aus dem Krankenhaus der Barmherzigen Brüder in Regensburg und dem Universitätsklinikum Regensburg </w:t>
      </w:r>
      <w:r w:rsidR="00AC4D9E">
        <w:rPr>
          <w:rFonts w:ascii="Calibri" w:eastAsia="Times New Roman" w:hAnsi="Calibri"/>
          <w:b w:val="0"/>
          <w:bCs w:val="0"/>
          <w:sz w:val="20"/>
          <w:szCs w:val="20"/>
        </w:rPr>
        <w:t xml:space="preserve">und nun auch mit den Asklepios-Kliniken </w:t>
      </w:r>
      <w:r w:rsidRPr="003474ED">
        <w:rPr>
          <w:rFonts w:ascii="Calibri" w:eastAsia="Times New Roman" w:hAnsi="Calibri"/>
          <w:b w:val="0"/>
          <w:bCs w:val="0"/>
          <w:sz w:val="20"/>
          <w:szCs w:val="20"/>
        </w:rPr>
        <w:t>ihre hohe fachliche Kompetenz. Der theoretische Unterricht findet am Campus der Eckert Schulen statt.</w:t>
      </w:r>
      <w:r w:rsidR="005E05C7">
        <w:rPr>
          <w:rFonts w:ascii="Calibri" w:eastAsia="Times New Roman" w:hAnsi="Calibri"/>
          <w:b w:val="0"/>
          <w:bCs w:val="0"/>
          <w:sz w:val="20"/>
          <w:szCs w:val="20"/>
        </w:rPr>
        <w:t xml:space="preserve"> Eine Unterbringung am Campus der Eckert Schulen in einem der 1400 Wohnheimzimmer ist möglich. </w:t>
      </w:r>
      <w:r w:rsidRPr="003474ED">
        <w:rPr>
          <w:rFonts w:ascii="Calibri" w:eastAsia="Times New Roman" w:hAnsi="Calibri"/>
          <w:b w:val="0"/>
          <w:bCs w:val="0"/>
          <w:sz w:val="20"/>
          <w:szCs w:val="20"/>
        </w:rPr>
        <w:t xml:space="preserve">Übungen und die praktische Ausbildung absolvieren die Teilnehmer an den Kliniken. </w:t>
      </w:r>
      <w:r w:rsidR="00AC4D9E">
        <w:rPr>
          <w:rFonts w:ascii="Calibri" w:eastAsia="Times New Roman" w:hAnsi="Calibri"/>
          <w:b w:val="0"/>
          <w:bCs w:val="0"/>
          <w:sz w:val="20"/>
          <w:szCs w:val="20"/>
        </w:rPr>
        <w:t xml:space="preserve">Weitere Krankenhäuser aus dem ostbayerischen Raum haben ihr Interesse an einer Kooperation bekundet. </w:t>
      </w:r>
      <w:r w:rsidRPr="003474ED">
        <w:rPr>
          <w:rFonts w:ascii="Calibri" w:eastAsia="Times New Roman" w:hAnsi="Calibri"/>
          <w:b w:val="0"/>
          <w:bCs w:val="0"/>
          <w:sz w:val="20"/>
          <w:szCs w:val="20"/>
        </w:rPr>
        <w:t>Damit bieten die Eckert Schulen für die Ausbildung von MTRAs ein hochqualitatives Kompetenzzentrum in Ostbayern.</w:t>
      </w:r>
    </w:p>
    <w:p w:rsidR="003474ED" w:rsidRDefault="003474ED" w:rsidP="003474ED">
      <w:pPr>
        <w:pStyle w:val="berschrift2"/>
        <w:spacing w:before="0" w:beforeAutospacing="0" w:after="0" w:afterAutospacing="0"/>
        <w:rPr>
          <w:rFonts w:ascii="Calibri" w:eastAsia="Times New Roman" w:hAnsi="Calibri"/>
          <w:sz w:val="20"/>
          <w:szCs w:val="20"/>
        </w:rPr>
      </w:pPr>
    </w:p>
    <w:p w:rsidR="009A78FE" w:rsidRPr="009A78FE" w:rsidRDefault="009A78FE" w:rsidP="003474ED">
      <w:pPr>
        <w:pStyle w:val="berschrift2"/>
        <w:spacing w:before="0" w:beforeAutospacing="0" w:after="0" w:afterAutospacing="0"/>
        <w:rPr>
          <w:rFonts w:ascii="Calibri" w:eastAsia="Times New Roman" w:hAnsi="Calibri"/>
          <w:b w:val="0"/>
          <w:sz w:val="20"/>
          <w:szCs w:val="20"/>
        </w:rPr>
      </w:pPr>
      <w:r w:rsidRPr="009A78FE">
        <w:rPr>
          <w:rFonts w:ascii="Calibri" w:eastAsia="Times New Roman" w:hAnsi="Calibri"/>
          <w:b w:val="0"/>
          <w:sz w:val="20"/>
          <w:szCs w:val="20"/>
        </w:rPr>
        <w:t xml:space="preserve">Alle Informationen finden Sie unter: </w:t>
      </w:r>
    </w:p>
    <w:p w:rsidR="009A78FE" w:rsidRPr="003474ED" w:rsidRDefault="009A78FE" w:rsidP="003474ED">
      <w:pPr>
        <w:pStyle w:val="berschrift2"/>
        <w:spacing w:before="0" w:beforeAutospacing="0" w:after="0" w:afterAutospacing="0"/>
        <w:rPr>
          <w:rFonts w:ascii="Calibri" w:eastAsia="Times New Roman" w:hAnsi="Calibri"/>
          <w:sz w:val="20"/>
          <w:szCs w:val="20"/>
        </w:rPr>
      </w:pPr>
      <w:r w:rsidRPr="009A78FE">
        <w:rPr>
          <w:rFonts w:ascii="Calibri" w:eastAsia="Times New Roman" w:hAnsi="Calibri"/>
          <w:sz w:val="20"/>
          <w:szCs w:val="20"/>
        </w:rPr>
        <w:t>http://www.eckert-schulen.de/akademie/kursdetails/id/medizinisch-technischer-radiologieassistent-mw.html</w:t>
      </w:r>
    </w:p>
    <w:p w:rsidR="008C0F8D" w:rsidRDefault="008C0F8D" w:rsidP="003474ED">
      <w:pPr>
        <w:rPr>
          <w:rFonts w:ascii="Calibri" w:eastAsiaTheme="minorHAnsi" w:hAnsi="Calibri"/>
          <w:szCs w:val="20"/>
        </w:rPr>
      </w:pPr>
    </w:p>
    <w:p w:rsidR="00AC4D9E" w:rsidRDefault="00AC4D9E" w:rsidP="003474ED">
      <w:pPr>
        <w:rPr>
          <w:rFonts w:ascii="Calibri" w:eastAsiaTheme="minorHAnsi" w:hAnsi="Calibri"/>
          <w:szCs w:val="20"/>
        </w:rPr>
      </w:pPr>
    </w:p>
    <w:p w:rsidR="00AC4D9E" w:rsidRPr="003474ED" w:rsidRDefault="00AC4D9E" w:rsidP="003474ED">
      <w:pPr>
        <w:rPr>
          <w:rFonts w:ascii="Calibri" w:eastAsiaTheme="minorHAnsi" w:hAnsi="Calibri"/>
          <w:szCs w:val="20"/>
        </w:rPr>
      </w:pPr>
      <w:r>
        <w:rPr>
          <w:rFonts w:ascii="Calibri" w:eastAsiaTheme="minorHAnsi" w:hAnsi="Calibri"/>
          <w:szCs w:val="20"/>
        </w:rPr>
        <w:t xml:space="preserve">Bild: Vertragsunterzeichnung an den Eckert Schulen, </w:t>
      </w:r>
      <w:r w:rsidR="00E36AA9">
        <w:rPr>
          <w:rFonts w:ascii="Calibri" w:eastAsiaTheme="minorHAnsi" w:hAnsi="Calibri"/>
          <w:szCs w:val="20"/>
        </w:rPr>
        <w:t>(</w:t>
      </w:r>
      <w:r>
        <w:rPr>
          <w:rFonts w:ascii="Calibri" w:eastAsiaTheme="minorHAnsi" w:hAnsi="Calibri"/>
          <w:szCs w:val="20"/>
        </w:rPr>
        <w:t>v.l.</w:t>
      </w:r>
      <w:r w:rsidR="00E36AA9">
        <w:rPr>
          <w:rFonts w:ascii="Calibri" w:eastAsiaTheme="minorHAnsi" w:hAnsi="Calibri"/>
          <w:szCs w:val="20"/>
        </w:rPr>
        <w:t>)</w:t>
      </w:r>
      <w:r>
        <w:rPr>
          <w:rFonts w:ascii="Calibri" w:eastAsiaTheme="minorHAnsi" w:hAnsi="Calibri"/>
          <w:szCs w:val="20"/>
        </w:rPr>
        <w:t xml:space="preserve"> </w:t>
      </w:r>
      <w:r w:rsidR="00E36AA9">
        <w:rPr>
          <w:rFonts w:ascii="Calibri" w:eastAsiaTheme="minorHAnsi" w:hAnsi="Calibri"/>
          <w:szCs w:val="20"/>
        </w:rPr>
        <w:t>Dr. Anne Glashauser, Markus-Johannes Zimmermann, Dr. Boris Rapp, Andrea Radlbeck</w:t>
      </w:r>
    </w:p>
    <w:p w:rsidR="00A10DE6" w:rsidRDefault="00A10DE6" w:rsidP="00A10DE6">
      <w:pPr>
        <w:pStyle w:val="berschrift2"/>
        <w:spacing w:before="0" w:beforeAutospacing="0" w:after="0" w:afterAutospacing="0"/>
        <w:rPr>
          <w:rFonts w:asciiTheme="minorHAnsi" w:hAnsiTheme="minorHAnsi"/>
          <w:b w:val="0"/>
          <w:bCs w:val="0"/>
          <w:sz w:val="24"/>
          <w:szCs w:val="24"/>
        </w:rPr>
      </w:pPr>
    </w:p>
    <w:p w:rsidR="008C0F8D" w:rsidRPr="00A10DE6" w:rsidRDefault="008C0F8D" w:rsidP="00A10DE6">
      <w:pPr>
        <w:pStyle w:val="berschrift2"/>
        <w:spacing w:before="0" w:beforeAutospacing="0" w:after="0" w:afterAutospacing="0"/>
        <w:rPr>
          <w:rFonts w:asciiTheme="minorHAnsi" w:hAnsiTheme="minorHAnsi"/>
          <w:b w:val="0"/>
          <w:bCs w:val="0"/>
          <w:sz w:val="24"/>
          <w:szCs w:val="24"/>
        </w:rPr>
      </w:pPr>
    </w:p>
    <w:p w:rsidR="00682FF2" w:rsidRPr="00DB1A25" w:rsidRDefault="00DB1A25" w:rsidP="00682FF2">
      <w:pPr>
        <w:pStyle w:val="berschrift2"/>
        <w:spacing w:before="0" w:beforeAutospacing="0" w:after="0" w:afterAutospacing="0"/>
        <w:rPr>
          <w:rFonts w:asciiTheme="minorHAnsi" w:hAnsiTheme="minorHAnsi"/>
          <w:b w:val="0"/>
          <w:bCs w:val="0"/>
          <w:sz w:val="24"/>
          <w:szCs w:val="24"/>
          <w:u w:val="single"/>
        </w:rPr>
      </w:pPr>
      <w:r w:rsidRPr="00DB1A25">
        <w:rPr>
          <w:rFonts w:asciiTheme="minorHAnsi" w:hAnsiTheme="minorHAnsi"/>
          <w:b w:val="0"/>
          <w:bCs w:val="0"/>
          <w:sz w:val="24"/>
          <w:szCs w:val="24"/>
          <w:u w:val="single"/>
        </w:rPr>
        <w:lastRenderedPageBreak/>
        <w:t>P</w:t>
      </w:r>
      <w:r w:rsidR="00682FF2" w:rsidRPr="00DB1A25">
        <w:rPr>
          <w:rFonts w:asciiTheme="minorHAnsi" w:hAnsiTheme="minorHAnsi"/>
          <w:b w:val="0"/>
          <w:bCs w:val="0"/>
          <w:sz w:val="24"/>
          <w:szCs w:val="24"/>
          <w:u w:val="single"/>
        </w:rPr>
        <w:t>ressekontakt:</w:t>
      </w:r>
      <w:r w:rsidR="005E05C7">
        <w:rPr>
          <w:rFonts w:asciiTheme="minorHAnsi" w:hAnsiTheme="minorHAnsi"/>
          <w:b w:val="0"/>
          <w:bCs w:val="0"/>
          <w:sz w:val="24"/>
          <w:szCs w:val="24"/>
          <w:u w:val="single"/>
        </w:rPr>
        <w:t xml:space="preserve"> </w:t>
      </w:r>
    </w:p>
    <w:p w:rsidR="00682FF2" w:rsidRPr="00DB1A25" w:rsidRDefault="00682FF2" w:rsidP="00682FF2">
      <w:pPr>
        <w:ind w:right="25"/>
        <w:jc w:val="both"/>
        <w:rPr>
          <w:rStyle w:val="Fett"/>
          <w:rFonts w:asciiTheme="minorHAnsi" w:hAnsiTheme="minorHAnsi"/>
          <w:b w:val="0"/>
          <w:sz w:val="24"/>
        </w:rPr>
      </w:pPr>
      <w:r w:rsidRPr="00DB1A25">
        <w:rPr>
          <w:rStyle w:val="Fett"/>
          <w:rFonts w:asciiTheme="minorHAnsi" w:hAnsiTheme="minorHAnsi"/>
          <w:b w:val="0"/>
          <w:sz w:val="24"/>
        </w:rPr>
        <w:t>Dr. Robert Eckert Schulen AG</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Dr.-Robert-Eckert-Str. 3, 93128 Regenstauf</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Telefon: +49 (9402) 502-480, Telefax: +49 (9402) 502-6480</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E-Mail: </w:t>
      </w:r>
      <w:hyperlink r:id="rId8" w:history="1">
        <w:r w:rsidRPr="00DB1A25">
          <w:rPr>
            <w:rStyle w:val="Hyperlink"/>
            <w:rFonts w:asciiTheme="minorHAnsi" w:hAnsiTheme="minorHAnsi"/>
            <w:color w:val="auto"/>
            <w:sz w:val="24"/>
          </w:rPr>
          <w:t>andrea.radlbeck@eckert-schulen.de</w:t>
        </w:r>
      </w:hyperlink>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Web: www.eckert-schulen.de </w:t>
      </w:r>
    </w:p>
    <w:p w:rsidR="00682FF2" w:rsidRPr="00DB1A25" w:rsidRDefault="00682FF2" w:rsidP="00682FF2">
      <w:pPr>
        <w:ind w:right="432"/>
        <w:jc w:val="both"/>
        <w:rPr>
          <w:rFonts w:asciiTheme="minorHAnsi" w:hAnsiTheme="minorHAnsi"/>
          <w:sz w:val="24"/>
        </w:rPr>
      </w:pPr>
    </w:p>
    <w:p w:rsidR="00682FF2" w:rsidRPr="00DB1A25" w:rsidRDefault="00682FF2" w:rsidP="00682FF2">
      <w:pPr>
        <w:ind w:right="432"/>
        <w:jc w:val="both"/>
        <w:rPr>
          <w:rFonts w:asciiTheme="minorHAnsi" w:hAnsiTheme="minorHAnsi"/>
          <w:sz w:val="18"/>
          <w:szCs w:val="18"/>
        </w:rPr>
      </w:pPr>
      <w:r w:rsidRPr="00DB1A25">
        <w:rPr>
          <w:rFonts w:asciiTheme="minorHAnsi" w:hAnsiTheme="minorHAnsi"/>
          <w:sz w:val="18"/>
          <w:szCs w:val="18"/>
        </w:rPr>
        <w:t xml:space="preserve">___________________________________ </w:t>
      </w:r>
    </w:p>
    <w:p w:rsidR="00DB1A25" w:rsidRDefault="00682FF2" w:rsidP="003A66BA">
      <w:pPr>
        <w:ind w:right="432"/>
        <w:jc w:val="both"/>
        <w:rPr>
          <w:rFonts w:asciiTheme="minorHAnsi" w:hAnsiTheme="minorHAnsi"/>
          <w:sz w:val="18"/>
          <w:szCs w:val="18"/>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rsidR="00AC4D9E" w:rsidRDefault="00AC4D9E" w:rsidP="003A66BA">
      <w:pPr>
        <w:ind w:right="432"/>
        <w:jc w:val="both"/>
        <w:rPr>
          <w:rFonts w:asciiTheme="minorHAnsi" w:hAnsiTheme="minorHAnsi"/>
          <w:sz w:val="18"/>
          <w:szCs w:val="18"/>
        </w:rPr>
      </w:pPr>
    </w:p>
    <w:p w:rsidR="00AC4D9E" w:rsidRDefault="00AC4D9E" w:rsidP="003A66BA">
      <w:pPr>
        <w:ind w:right="432"/>
        <w:jc w:val="both"/>
        <w:rPr>
          <w:rFonts w:asciiTheme="minorHAnsi" w:hAnsiTheme="minorHAnsi"/>
          <w:sz w:val="18"/>
          <w:szCs w:val="18"/>
        </w:rPr>
      </w:pPr>
      <w:r>
        <w:rPr>
          <w:rFonts w:asciiTheme="minorHAnsi" w:hAnsiTheme="minorHAnsi"/>
          <w:sz w:val="18"/>
          <w:szCs w:val="18"/>
        </w:rPr>
        <w:t xml:space="preserve">Die Asklepios Kliniken: </w:t>
      </w:r>
    </w:p>
    <w:p w:rsidR="00AC4D9E" w:rsidRPr="00DB1A25" w:rsidRDefault="00CF2142" w:rsidP="00CF2142">
      <w:pPr>
        <w:ind w:right="432"/>
        <w:jc w:val="both"/>
        <w:rPr>
          <w:rFonts w:asciiTheme="minorHAnsi" w:hAnsiTheme="minorHAnsi"/>
          <w:b/>
          <w:bCs/>
          <w:szCs w:val="20"/>
        </w:rPr>
      </w:pPr>
      <w:r>
        <w:rPr>
          <w:rFonts w:asciiTheme="minorHAnsi" w:hAnsiTheme="minorHAnsi"/>
          <w:sz w:val="18"/>
          <w:szCs w:val="18"/>
        </w:rPr>
        <w:t xml:space="preserve">Asklepios </w:t>
      </w:r>
      <w:r w:rsidRPr="00CF2142">
        <w:rPr>
          <w:rFonts w:asciiTheme="minorHAnsi" w:hAnsiTheme="minorHAnsi"/>
          <w:sz w:val="18"/>
          <w:szCs w:val="18"/>
        </w:rPr>
        <w:t>zählt zu den größten privaten Betreibern von Krankenhäusern und Gesundheitseinrichtungen in Deutschl</w:t>
      </w:r>
      <w:r w:rsidR="00F71768">
        <w:rPr>
          <w:rFonts w:asciiTheme="minorHAnsi" w:hAnsiTheme="minorHAnsi"/>
          <w:sz w:val="18"/>
          <w:szCs w:val="18"/>
        </w:rPr>
        <w:t>and. Aktuell zählen zur Gruppe über 100</w:t>
      </w:r>
      <w:r w:rsidRPr="00CF2142">
        <w:rPr>
          <w:rFonts w:asciiTheme="minorHAnsi" w:hAnsiTheme="minorHAnsi"/>
          <w:sz w:val="18"/>
          <w:szCs w:val="18"/>
        </w:rPr>
        <w:t xml:space="preserve"> Kliniken und Gesundheitseinrichtungen, in denen sich mehr als 45.000 Mitarbeiter für Gesundheit einsetzen. </w:t>
      </w:r>
      <w:r>
        <w:rPr>
          <w:rFonts w:asciiTheme="minorHAnsi" w:hAnsiTheme="minorHAnsi"/>
          <w:sz w:val="18"/>
          <w:szCs w:val="18"/>
        </w:rPr>
        <w:t>Zum Asklepios-Verbund Ober</w:t>
      </w:r>
      <w:r w:rsidRPr="00CF2142">
        <w:rPr>
          <w:rFonts w:asciiTheme="minorHAnsi" w:hAnsiTheme="minorHAnsi"/>
          <w:sz w:val="18"/>
          <w:szCs w:val="18"/>
        </w:rPr>
        <w:t xml:space="preserve">pfalz gehören zum einen die Kliniken in Burglengenfeld und Oberviechtach. Mit den Hauptabteilungen für Innere Medizin, Allgemein- und Viszeralchirurgie, Unfallchirurgie, Gefäßchirurgie und zusätzlichen Belegabteilungen garantieren sie eine umfassende </w:t>
      </w:r>
      <w:r>
        <w:rPr>
          <w:rFonts w:asciiTheme="minorHAnsi" w:hAnsiTheme="minorHAnsi"/>
          <w:sz w:val="18"/>
          <w:szCs w:val="18"/>
        </w:rPr>
        <w:t>medizinische V</w:t>
      </w:r>
      <w:r w:rsidRPr="00CF2142">
        <w:rPr>
          <w:rFonts w:asciiTheme="minorHAnsi" w:hAnsiTheme="minorHAnsi"/>
          <w:sz w:val="18"/>
          <w:szCs w:val="18"/>
        </w:rPr>
        <w:t>ersorgung der Menschen im Großraum Schwandorf.</w:t>
      </w:r>
      <w:r w:rsidR="001D2F9F">
        <w:rPr>
          <w:rFonts w:asciiTheme="minorHAnsi" w:hAnsiTheme="minorHAnsi"/>
          <w:sz w:val="18"/>
          <w:szCs w:val="18"/>
        </w:rPr>
        <w:t xml:space="preserve"> </w:t>
      </w:r>
      <w:r w:rsidRPr="00CF2142">
        <w:rPr>
          <w:rFonts w:asciiTheme="minorHAnsi" w:hAnsiTheme="minorHAnsi"/>
          <w:sz w:val="18"/>
          <w:szCs w:val="18"/>
        </w:rPr>
        <w:t xml:space="preserve">Optimal ergänzt wird das medizinische Leistungsangebot durch die Orthopädische Klinik Lindenlohe mit den Schwerpunkten Endoprothetik, Unfallchirurgie und Sportmedizin. </w:t>
      </w:r>
    </w:p>
    <w:sectPr w:rsidR="00AC4D9E"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142" w:rsidRDefault="00CF2142">
      <w:r>
        <w:separator/>
      </w:r>
    </w:p>
  </w:endnote>
  <w:endnote w:type="continuationSeparator" w:id="0">
    <w:p w:rsidR="00CF2142" w:rsidRDefault="00CF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F2142" w:rsidRPr="00234720">
      <w:tc>
        <w:tcPr>
          <w:tcW w:w="10435" w:type="dxa"/>
        </w:tcPr>
        <w:p w:rsidR="00CF2142" w:rsidRPr="00234720" w:rsidRDefault="00CF2142"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E7C1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E7C1A">
            <w:rPr>
              <w:rStyle w:val="Seitenzahl"/>
              <w:noProof/>
              <w:sz w:val="16"/>
              <w:szCs w:val="16"/>
            </w:rPr>
            <w:t>2</w:t>
          </w:r>
          <w:r w:rsidRPr="00234720">
            <w:rPr>
              <w:rStyle w:val="Seitenzahl"/>
              <w:sz w:val="16"/>
              <w:szCs w:val="16"/>
            </w:rPr>
            <w:fldChar w:fldCharType="end"/>
          </w:r>
        </w:p>
      </w:tc>
    </w:tr>
    <w:tr w:rsidR="00CF2142" w:rsidRPr="00234720">
      <w:tc>
        <w:tcPr>
          <w:tcW w:w="10435" w:type="dxa"/>
        </w:tcPr>
        <w:p w:rsidR="00CF2142" w:rsidRPr="00234720" w:rsidRDefault="00CF2142" w:rsidP="00C33C3F">
          <w:pPr>
            <w:pStyle w:val="Fuzeile"/>
            <w:rPr>
              <w:sz w:val="12"/>
              <w:szCs w:val="12"/>
              <w:lang w:val="en-GB"/>
            </w:rPr>
          </w:pPr>
        </w:p>
      </w:tc>
    </w:tr>
  </w:tbl>
  <w:p w:rsidR="00CF2142" w:rsidRPr="00E14BC2" w:rsidRDefault="00CF2142"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F2142" w:rsidRPr="00234720">
      <w:tc>
        <w:tcPr>
          <w:tcW w:w="10435" w:type="dxa"/>
        </w:tcPr>
        <w:p w:rsidR="00CF2142" w:rsidRPr="00234720" w:rsidRDefault="00CF2142"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3E7C1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3E7C1A">
            <w:rPr>
              <w:rStyle w:val="Seitenzahl"/>
              <w:noProof/>
              <w:sz w:val="16"/>
              <w:szCs w:val="16"/>
            </w:rPr>
            <w:t>2</w:t>
          </w:r>
          <w:r w:rsidRPr="00234720">
            <w:rPr>
              <w:rStyle w:val="Seitenzahl"/>
              <w:sz w:val="16"/>
              <w:szCs w:val="16"/>
            </w:rPr>
            <w:fldChar w:fldCharType="end"/>
          </w:r>
        </w:p>
      </w:tc>
    </w:tr>
    <w:tr w:rsidR="00CF2142" w:rsidRPr="00234720">
      <w:tc>
        <w:tcPr>
          <w:tcW w:w="10435" w:type="dxa"/>
        </w:tcPr>
        <w:p w:rsidR="00CF2142" w:rsidRPr="00234720" w:rsidRDefault="00CF2142" w:rsidP="00AE55DD">
          <w:pPr>
            <w:pStyle w:val="Fuzeile"/>
            <w:rPr>
              <w:sz w:val="12"/>
              <w:szCs w:val="12"/>
              <w:lang w:val="en-GB"/>
            </w:rPr>
          </w:pPr>
        </w:p>
      </w:tc>
    </w:tr>
  </w:tbl>
  <w:p w:rsidR="00CF2142" w:rsidRPr="00AE55DD" w:rsidRDefault="00CF2142"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142" w:rsidRDefault="00CF2142">
      <w:r>
        <w:separator/>
      </w:r>
    </w:p>
  </w:footnote>
  <w:footnote w:type="continuationSeparator" w:id="0">
    <w:p w:rsidR="00CF2142" w:rsidRDefault="00CF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42" w:rsidRDefault="00CF2142">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142" w:rsidRPr="00AE55DD" w:rsidRDefault="00CF2142" w:rsidP="00AE55DD">
                          <w:pPr>
                            <w:rPr>
                              <w:b/>
                              <w:smallCaps/>
                              <w:sz w:val="40"/>
                              <w:szCs w:val="40"/>
                            </w:rPr>
                          </w:pPr>
                          <w:r w:rsidRPr="00AE55DD">
                            <w:rPr>
                              <w:b/>
                              <w:smallCaps/>
                              <w:sz w:val="40"/>
                              <w:szCs w:val="40"/>
                            </w:rPr>
                            <w:t>Pressemitteilung</w:t>
                          </w:r>
                        </w:p>
                        <w:p w:rsidR="00CF2142" w:rsidRPr="00550291" w:rsidRDefault="00CF2142" w:rsidP="00AE55DD">
                          <w:pPr>
                            <w:rPr>
                              <w:b/>
                              <w:sz w:val="6"/>
                              <w:szCs w:val="6"/>
                            </w:rPr>
                          </w:pPr>
                        </w:p>
                        <w:p w:rsidR="00CF2142" w:rsidRDefault="00CF2142" w:rsidP="00AE55DD">
                          <w:pPr>
                            <w:rPr>
                              <w:sz w:val="14"/>
                              <w:szCs w:val="14"/>
                            </w:rPr>
                          </w:pPr>
                        </w:p>
                        <w:p w:rsidR="00CF2142" w:rsidRDefault="00CF2142" w:rsidP="00AE55DD">
                          <w:pPr>
                            <w:rPr>
                              <w:sz w:val="14"/>
                              <w:szCs w:val="14"/>
                            </w:rPr>
                          </w:pPr>
                        </w:p>
                        <w:p w:rsidR="00CF2142" w:rsidRDefault="00CF2142" w:rsidP="00AE55DD">
                          <w:pPr>
                            <w:rPr>
                              <w:b/>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F2142" w:rsidRPr="00AE55DD" w:rsidRDefault="00CF2142" w:rsidP="00AE55DD">
                    <w:pPr>
                      <w:rPr>
                        <w:b/>
                        <w:smallCaps/>
                        <w:sz w:val="40"/>
                        <w:szCs w:val="40"/>
                      </w:rPr>
                    </w:pPr>
                    <w:r w:rsidRPr="00AE55DD">
                      <w:rPr>
                        <w:b/>
                        <w:smallCaps/>
                        <w:sz w:val="40"/>
                        <w:szCs w:val="40"/>
                      </w:rPr>
                      <w:t>Pressemitteilung</w:t>
                    </w:r>
                  </w:p>
                  <w:p w:rsidR="00CF2142" w:rsidRPr="00550291" w:rsidRDefault="00CF2142" w:rsidP="00AE55DD">
                    <w:pPr>
                      <w:rPr>
                        <w:b/>
                        <w:sz w:val="6"/>
                        <w:szCs w:val="6"/>
                      </w:rPr>
                    </w:pPr>
                  </w:p>
                  <w:p w:rsidR="00CF2142" w:rsidRDefault="00CF2142" w:rsidP="00AE55DD">
                    <w:pPr>
                      <w:rPr>
                        <w:sz w:val="14"/>
                        <w:szCs w:val="14"/>
                      </w:rPr>
                    </w:pPr>
                  </w:p>
                  <w:p w:rsidR="00CF2142" w:rsidRDefault="00CF2142" w:rsidP="00AE55DD">
                    <w:pPr>
                      <w:rPr>
                        <w:sz w:val="14"/>
                        <w:szCs w:val="14"/>
                      </w:rPr>
                    </w:pPr>
                  </w:p>
                  <w:p w:rsidR="00CF2142" w:rsidRDefault="00CF2142" w:rsidP="00AE55DD">
                    <w:pPr>
                      <w:rPr>
                        <w:b/>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p w:rsidR="00CF2142" w:rsidRPr="004D1358" w:rsidRDefault="00CF2142"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142" w:rsidRDefault="00CF2142" w:rsidP="00550291">
                          <w:pPr>
                            <w:jc w:val="right"/>
                            <w:rPr>
                              <w:b/>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F2142" w:rsidRDefault="00CF2142" w:rsidP="00550291">
                    <w:pPr>
                      <w:jc w:val="right"/>
                      <w:rPr>
                        <w:b/>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p w:rsidR="00CF2142" w:rsidRPr="004D1358" w:rsidRDefault="00CF2142"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142" w:rsidRPr="004D1358" w:rsidRDefault="00CF2142" w:rsidP="00550291">
                          <w:pPr>
                            <w:jc w:val="right"/>
                            <w:rPr>
                              <w:sz w:val="14"/>
                              <w:szCs w:val="14"/>
                            </w:rPr>
                          </w:pPr>
                        </w:p>
                        <w:p w:rsidR="00CF2142" w:rsidRPr="004D1358" w:rsidRDefault="00CF2142"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F2142" w:rsidRPr="004D1358" w:rsidRDefault="00CF2142" w:rsidP="00550291">
                    <w:pPr>
                      <w:jc w:val="right"/>
                      <w:rPr>
                        <w:sz w:val="14"/>
                        <w:szCs w:val="14"/>
                      </w:rPr>
                    </w:pPr>
                  </w:p>
                  <w:p w:rsidR="00CF2142" w:rsidRPr="004D1358" w:rsidRDefault="00CF2142"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142" w:rsidRPr="00550291" w:rsidRDefault="00CF2142" w:rsidP="00E14BC2">
                          <w:pPr>
                            <w:jc w:val="right"/>
                            <w:rPr>
                              <w:b/>
                              <w:sz w:val="6"/>
                              <w:szCs w:val="6"/>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b/>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F2142" w:rsidRPr="00550291" w:rsidRDefault="00CF2142" w:rsidP="00E14BC2">
                    <w:pPr>
                      <w:jc w:val="right"/>
                      <w:rPr>
                        <w:b/>
                        <w:sz w:val="6"/>
                        <w:szCs w:val="6"/>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sz w:val="14"/>
                        <w:szCs w:val="14"/>
                      </w:rPr>
                    </w:pPr>
                  </w:p>
                  <w:p w:rsidR="00CF2142" w:rsidRDefault="00CF2142" w:rsidP="00E14BC2">
                    <w:pPr>
                      <w:jc w:val="right"/>
                      <w:rPr>
                        <w:b/>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p w:rsidR="00CF2142" w:rsidRPr="004D1358" w:rsidRDefault="00CF2142"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481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079"/>
    <w:rsid w:val="0001234C"/>
    <w:rsid w:val="0001261D"/>
    <w:rsid w:val="000156B9"/>
    <w:rsid w:val="00016888"/>
    <w:rsid w:val="00016B33"/>
    <w:rsid w:val="00016EB5"/>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2F9F"/>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4DD0"/>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07E8"/>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474ED"/>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6BA"/>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E7C1A"/>
    <w:rsid w:val="003F1534"/>
    <w:rsid w:val="003F20E2"/>
    <w:rsid w:val="003F28D1"/>
    <w:rsid w:val="003F4970"/>
    <w:rsid w:val="003F4F54"/>
    <w:rsid w:val="003F59BD"/>
    <w:rsid w:val="003F5B27"/>
    <w:rsid w:val="003F5B8B"/>
    <w:rsid w:val="003F76C6"/>
    <w:rsid w:val="0040019D"/>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1474"/>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675"/>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05C7"/>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2FF2"/>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3B1C"/>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17B"/>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2D7C"/>
    <w:rsid w:val="00863E17"/>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0F8D"/>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D7E89"/>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8FE"/>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0DE6"/>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4C75"/>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7D6"/>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4D9E"/>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6FB9"/>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2142"/>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8B3"/>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1A25"/>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14A"/>
    <w:rsid w:val="00DF0361"/>
    <w:rsid w:val="00DF0A0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6AA9"/>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1768"/>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black"/>
    </o:shapedefaults>
    <o:shapelayout v:ext="edit">
      <o:idmap v:ext="edit" data="1"/>
    </o:shapelayout>
  </w:shapeDefaults>
  <w:decimalSymbol w:val=","/>
  <w:listSeparator w:val=";"/>
  <w15:docId w15:val="{3451BE15-76AD-4A7D-B915-509BD963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67773099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7130-342A-4BD6-BAE8-D67D1807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4706</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5442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2</cp:revision>
  <cp:lastPrinted>2015-06-09T11:59:00Z</cp:lastPrinted>
  <dcterms:created xsi:type="dcterms:W3CDTF">2015-06-09T12:12:00Z</dcterms:created>
  <dcterms:modified xsi:type="dcterms:W3CDTF">2015-06-09T12:12:00Z</dcterms:modified>
</cp:coreProperties>
</file>