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808D" w14:textId="34E68A4A"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224A3226" w:rsidR="00092DEE" w:rsidRDefault="00092DEE" w:rsidP="00173C42">
      <w:pPr>
        <w:pStyle w:val="berschrift2"/>
        <w:spacing w:before="0" w:beforeAutospacing="0" w:after="0" w:afterAutospacing="0"/>
        <w:rPr>
          <w:rFonts w:ascii="Calibri" w:hAnsi="Calibri"/>
          <w:color w:val="000000" w:themeColor="text1"/>
          <w:sz w:val="30"/>
          <w:szCs w:val="30"/>
        </w:rPr>
      </w:pPr>
    </w:p>
    <w:p w14:paraId="1372AE61" w14:textId="436EF07A" w:rsidR="00EF5B78" w:rsidRDefault="00EF5B78" w:rsidP="00173C42">
      <w:pPr>
        <w:pStyle w:val="berschrift2"/>
        <w:spacing w:before="0" w:beforeAutospacing="0" w:after="0" w:afterAutospacing="0"/>
        <w:rPr>
          <w:rFonts w:ascii="Calibri" w:hAnsi="Calibri"/>
          <w:color w:val="000000" w:themeColor="text1"/>
          <w:sz w:val="30"/>
          <w:szCs w:val="30"/>
        </w:rPr>
      </w:pPr>
    </w:p>
    <w:p w14:paraId="120C5E13" w14:textId="77777777" w:rsidR="00013A8D" w:rsidRDefault="00013A8D" w:rsidP="00173C42">
      <w:pPr>
        <w:pStyle w:val="berschrift2"/>
        <w:spacing w:before="0" w:beforeAutospacing="0" w:after="0" w:afterAutospacing="0"/>
        <w:rPr>
          <w:rFonts w:ascii="Calibri" w:hAnsi="Calibri"/>
          <w:color w:val="000000" w:themeColor="text1"/>
          <w:sz w:val="30"/>
          <w:szCs w:val="30"/>
        </w:rPr>
      </w:pPr>
    </w:p>
    <w:p w14:paraId="269EA012" w14:textId="77777777" w:rsidR="00EF5B78" w:rsidRDefault="00EF5B78" w:rsidP="007C035A">
      <w:pPr>
        <w:pStyle w:val="berschrift2"/>
        <w:spacing w:before="0" w:beforeAutospacing="0" w:after="0" w:afterAutospacing="0"/>
        <w:jc w:val="both"/>
        <w:rPr>
          <w:rFonts w:ascii="Calibri" w:hAnsi="Calibri"/>
          <w:color w:val="000000" w:themeColor="text1"/>
          <w:sz w:val="30"/>
          <w:szCs w:val="30"/>
        </w:rPr>
      </w:pPr>
    </w:p>
    <w:p w14:paraId="1A87C1A6" w14:textId="77777777" w:rsidR="00013A8D" w:rsidRPr="00013A8D" w:rsidRDefault="00013A8D" w:rsidP="00013A8D">
      <w:pPr>
        <w:pStyle w:val="berschrift2"/>
        <w:spacing w:before="0" w:beforeAutospacing="0" w:after="0" w:afterAutospacing="0"/>
        <w:jc w:val="both"/>
        <w:rPr>
          <w:rFonts w:ascii="Calibri" w:hAnsi="Calibri"/>
          <w:color w:val="000000" w:themeColor="text1"/>
          <w:sz w:val="30"/>
          <w:szCs w:val="30"/>
        </w:rPr>
      </w:pPr>
      <w:r w:rsidRPr="00013A8D">
        <w:rPr>
          <w:rFonts w:ascii="Calibri" w:hAnsi="Calibri"/>
          <w:color w:val="000000" w:themeColor="text1"/>
          <w:sz w:val="30"/>
          <w:szCs w:val="30"/>
        </w:rPr>
        <w:t xml:space="preserve">Eckert Schulen sind „Exzellenzbetrieb </w:t>
      </w:r>
    </w:p>
    <w:p w14:paraId="16894E43" w14:textId="651CBCC4" w:rsidR="009108B9" w:rsidRDefault="00013A8D" w:rsidP="00013A8D">
      <w:pPr>
        <w:pStyle w:val="berschrift2"/>
        <w:spacing w:before="0" w:beforeAutospacing="0" w:after="0" w:afterAutospacing="0"/>
        <w:jc w:val="both"/>
        <w:rPr>
          <w:rFonts w:ascii="Calibri" w:hAnsi="Calibri"/>
          <w:bCs w:val="0"/>
          <w:color w:val="000000" w:themeColor="text1"/>
          <w:sz w:val="20"/>
          <w:szCs w:val="20"/>
        </w:rPr>
      </w:pPr>
      <w:r w:rsidRPr="00013A8D">
        <w:rPr>
          <w:rFonts w:ascii="Calibri" w:hAnsi="Calibri"/>
          <w:color w:val="000000" w:themeColor="text1"/>
          <w:sz w:val="30"/>
          <w:szCs w:val="30"/>
        </w:rPr>
        <w:t>des Deutschen Mittelstands“</w:t>
      </w:r>
    </w:p>
    <w:p w14:paraId="705BD0CF" w14:textId="1A82A5A3" w:rsidR="00AE7072" w:rsidRDefault="00AE7072" w:rsidP="00013A8D">
      <w:pPr>
        <w:pStyle w:val="berschrift2"/>
        <w:spacing w:before="0" w:beforeAutospacing="0" w:after="0" w:afterAutospacing="0"/>
        <w:jc w:val="both"/>
        <w:rPr>
          <w:rFonts w:ascii="Calibri" w:hAnsi="Calibri"/>
          <w:bCs w:val="0"/>
          <w:color w:val="000000" w:themeColor="text1"/>
          <w:sz w:val="20"/>
          <w:szCs w:val="20"/>
        </w:rPr>
      </w:pPr>
    </w:p>
    <w:p w14:paraId="2119306A" w14:textId="25BD4929" w:rsidR="00013A8D" w:rsidRPr="00013A8D" w:rsidRDefault="00013A8D" w:rsidP="00013A8D">
      <w:pPr>
        <w:pStyle w:val="berschrift2"/>
        <w:spacing w:before="0" w:beforeAutospacing="0" w:after="0" w:afterAutospacing="0"/>
        <w:jc w:val="both"/>
        <w:rPr>
          <w:rFonts w:ascii="Calibri" w:hAnsi="Calibri"/>
          <w:b w:val="0"/>
          <w:i/>
          <w:iCs/>
          <w:color w:val="000000" w:themeColor="text1"/>
          <w:sz w:val="20"/>
          <w:szCs w:val="20"/>
        </w:rPr>
      </w:pPr>
      <w:r w:rsidRPr="00013A8D">
        <w:rPr>
          <w:rFonts w:ascii="Calibri" w:hAnsi="Calibri"/>
          <w:b w:val="0"/>
          <w:i/>
          <w:iCs/>
          <w:color w:val="000000" w:themeColor="text1"/>
          <w:sz w:val="20"/>
          <w:szCs w:val="20"/>
        </w:rPr>
        <w:t>Weiterbildung mit „fünf Sternen“ für den Aufbruch in eine zunehmend digitalisierte, vernetzte Arbeits- und Berufswelt von morgen: Der Fokus auf Praxis, Innovation und Qualität ist der Motor für weiteres Wachstum am Campus vor den Toren Regensburgs und an rund 50 Bildungszentren bundesweit — und das Fundament für die Exzellenz, die Deutschland</w:t>
      </w:r>
      <w:r w:rsidR="00C51E2C">
        <w:rPr>
          <w:rFonts w:ascii="Calibri" w:hAnsi="Calibri"/>
          <w:b w:val="0"/>
          <w:i/>
          <w:iCs/>
          <w:color w:val="000000" w:themeColor="text1"/>
          <w:sz w:val="20"/>
          <w:szCs w:val="20"/>
        </w:rPr>
        <w:t>s</w:t>
      </w:r>
      <w:r w:rsidRPr="00013A8D">
        <w:rPr>
          <w:rFonts w:ascii="Calibri" w:hAnsi="Calibri"/>
          <w:b w:val="0"/>
          <w:i/>
          <w:iCs/>
          <w:color w:val="000000" w:themeColor="text1"/>
          <w:sz w:val="20"/>
          <w:szCs w:val="20"/>
        </w:rPr>
        <w:t xml:space="preserve"> „Stimme des Mittelstands“ jetzt mit einer Auszeichnung besonders würdigt.   </w:t>
      </w:r>
    </w:p>
    <w:p w14:paraId="1967B505" w14:textId="77777777" w:rsidR="00013A8D" w:rsidRPr="00D06294" w:rsidRDefault="00013A8D" w:rsidP="00013A8D">
      <w:pPr>
        <w:pStyle w:val="berschrift2"/>
        <w:spacing w:before="0" w:beforeAutospacing="0" w:after="0" w:afterAutospacing="0"/>
        <w:jc w:val="both"/>
        <w:rPr>
          <w:rFonts w:ascii="Calibri" w:hAnsi="Calibri"/>
          <w:bCs w:val="0"/>
          <w:color w:val="000000" w:themeColor="text1"/>
          <w:sz w:val="20"/>
          <w:szCs w:val="20"/>
        </w:rPr>
      </w:pPr>
    </w:p>
    <w:p w14:paraId="312592DD" w14:textId="5EC2BBC7" w:rsidR="009108B9"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D445D3">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013A8D" w:rsidRPr="00013A8D">
        <w:rPr>
          <w:rFonts w:ascii="Calibri" w:hAnsi="Calibri"/>
          <w:bCs w:val="0"/>
          <w:color w:val="000000" w:themeColor="text1"/>
          <w:sz w:val="20"/>
          <w:szCs w:val="20"/>
        </w:rPr>
        <w:t xml:space="preserve">Nicht nur jetzt in der Krise liegt der Schlüssel für den künftigen beruflichen Erfolg des Einzelnen und der Wettbewerbsfähigkeit Deutschlands in maßgeschneiderten Aufstiegs- und Bildungsangeboten, die Arbeitnehmer auf die künftigen Herausforderungen der Arbeitswelt vorbereiten. Dieser Ansatz beflügelte den Aufstieg der bayerischen Eckert Schulen zu einem der führenden Weiterbildungsanbieter Deutschlands mit Standorten von Düsseldorf bis Dresden und von Hamburg bis Freiburg und mit Auszeichnungen als „Deutschlands bester Anbieter für berufliche Bildung“ 2019 und 2020. Das Konzept begeistert Absolventen, Unternehmen und auch die Fachwelt gleichermaßen: Deutschlands „Stimme des Mittelstandes“, das renommierte Portal „Die </w:t>
      </w:r>
      <w:proofErr w:type="spellStart"/>
      <w:r w:rsidR="00013A8D" w:rsidRPr="00013A8D">
        <w:rPr>
          <w:rFonts w:ascii="Calibri" w:hAnsi="Calibri"/>
          <w:bCs w:val="0"/>
          <w:color w:val="000000" w:themeColor="text1"/>
          <w:sz w:val="20"/>
          <w:szCs w:val="20"/>
        </w:rPr>
        <w:t>Deutsche</w:t>
      </w:r>
      <w:proofErr w:type="spellEnd"/>
      <w:r w:rsidR="00013A8D" w:rsidRPr="00013A8D">
        <w:rPr>
          <w:rFonts w:ascii="Calibri" w:hAnsi="Calibri"/>
          <w:bCs w:val="0"/>
          <w:color w:val="000000" w:themeColor="text1"/>
          <w:sz w:val="20"/>
          <w:szCs w:val="20"/>
        </w:rPr>
        <w:t xml:space="preserve"> Wirtschaft“, hat das Unternehmen jetzt erstmals als „Exzellenzbetrieb des Deutschen Mittelstandes“ geadelt.</w:t>
      </w:r>
    </w:p>
    <w:p w14:paraId="6FAABA26" w14:textId="77777777" w:rsidR="00013A8D" w:rsidRDefault="00013A8D" w:rsidP="00D06294">
      <w:pPr>
        <w:pStyle w:val="berschrift2"/>
        <w:spacing w:before="0" w:beforeAutospacing="0" w:after="0" w:afterAutospacing="0"/>
        <w:jc w:val="both"/>
        <w:rPr>
          <w:rFonts w:ascii="Calibri" w:hAnsi="Calibri"/>
          <w:bCs w:val="0"/>
          <w:color w:val="000000" w:themeColor="text1"/>
          <w:sz w:val="20"/>
          <w:szCs w:val="20"/>
        </w:rPr>
      </w:pPr>
    </w:p>
    <w:p w14:paraId="6A52631F" w14:textId="77777777" w:rsidR="00013A8D" w:rsidRPr="00013A8D" w:rsidRDefault="00013A8D" w:rsidP="00013A8D">
      <w:pPr>
        <w:jc w:val="both"/>
        <w:rPr>
          <w:rFonts w:ascii="Calibri" w:eastAsia="MS Mincho" w:hAnsi="Calibri"/>
          <w:bCs/>
          <w:color w:val="000000" w:themeColor="text1"/>
          <w:szCs w:val="20"/>
        </w:rPr>
      </w:pPr>
      <w:r w:rsidRPr="00013A8D">
        <w:rPr>
          <w:rFonts w:ascii="Calibri" w:eastAsia="MS Mincho" w:hAnsi="Calibri"/>
          <w:bCs/>
          <w:color w:val="000000" w:themeColor="text1"/>
          <w:szCs w:val="20"/>
        </w:rPr>
        <w:t xml:space="preserve">Verliehen wurde das Qualitätssiegel anhand eines umfassenden faktenbasierten und nach wissenschaftlichen Maßstäben entwickelten Kriterienkatalogs. Dieser beinhaltet mehr als 20 Bewertungsmerkmale. Dazu gehören unter anderem die Positionierung in Trend- und Wachstumsmärkten, die Prüfung des Status als Marktführer, aber auch Indikatoren wie Nachhaltigkeit und Online-Wahrnehmbarkeit. Das Ziel: eine verlässliche Beurteilung der geschäftlichen und unternehmerischen Qualität und Vertrauenswürdigkeit. </w:t>
      </w:r>
    </w:p>
    <w:p w14:paraId="75B1859C" w14:textId="77777777" w:rsidR="00013A8D" w:rsidRPr="00013A8D" w:rsidRDefault="00013A8D" w:rsidP="00013A8D">
      <w:pPr>
        <w:jc w:val="both"/>
        <w:rPr>
          <w:rFonts w:ascii="Calibri" w:eastAsia="MS Mincho" w:hAnsi="Calibri"/>
          <w:bCs/>
          <w:color w:val="000000" w:themeColor="text1"/>
          <w:szCs w:val="20"/>
        </w:rPr>
      </w:pPr>
    </w:p>
    <w:p w14:paraId="365F9A59" w14:textId="77777777" w:rsidR="00013A8D" w:rsidRPr="00013A8D" w:rsidRDefault="00013A8D" w:rsidP="00013A8D">
      <w:pPr>
        <w:jc w:val="both"/>
        <w:rPr>
          <w:rFonts w:ascii="Calibri" w:eastAsia="MS Mincho" w:hAnsi="Calibri"/>
          <w:b/>
          <w:color w:val="000000" w:themeColor="text1"/>
          <w:szCs w:val="20"/>
        </w:rPr>
      </w:pPr>
      <w:r w:rsidRPr="00013A8D">
        <w:rPr>
          <w:rFonts w:ascii="Calibri" w:eastAsia="MS Mincho" w:hAnsi="Calibri"/>
          <w:b/>
          <w:color w:val="000000" w:themeColor="text1"/>
          <w:szCs w:val="20"/>
        </w:rPr>
        <w:t>„Verlässlicher Schrittmacher“ für die Zukunft der Weiterbildung</w:t>
      </w:r>
    </w:p>
    <w:p w14:paraId="0CB118BC" w14:textId="77777777" w:rsidR="00013A8D" w:rsidRPr="00013A8D" w:rsidRDefault="00013A8D" w:rsidP="00013A8D">
      <w:pPr>
        <w:jc w:val="both"/>
        <w:rPr>
          <w:rFonts w:ascii="Calibri" w:eastAsia="MS Mincho" w:hAnsi="Calibri"/>
          <w:bCs/>
          <w:color w:val="000000" w:themeColor="text1"/>
          <w:szCs w:val="20"/>
        </w:rPr>
      </w:pPr>
      <w:r w:rsidRPr="00013A8D">
        <w:rPr>
          <w:rFonts w:ascii="Calibri" w:eastAsia="MS Mincho" w:hAnsi="Calibri"/>
          <w:bCs/>
          <w:color w:val="000000" w:themeColor="text1"/>
          <w:szCs w:val="20"/>
        </w:rPr>
        <w:t xml:space="preserve">Die Eckert Schulen erreichten nach den Worten von Christin Cheung vom Anbieter „Die </w:t>
      </w:r>
      <w:proofErr w:type="spellStart"/>
      <w:r w:rsidRPr="00013A8D">
        <w:rPr>
          <w:rFonts w:ascii="Calibri" w:eastAsia="MS Mincho" w:hAnsi="Calibri"/>
          <w:bCs/>
          <w:color w:val="000000" w:themeColor="text1"/>
          <w:szCs w:val="20"/>
        </w:rPr>
        <w:t>Deutsche</w:t>
      </w:r>
      <w:proofErr w:type="spellEnd"/>
      <w:r w:rsidRPr="00013A8D">
        <w:rPr>
          <w:rFonts w:ascii="Calibri" w:eastAsia="MS Mincho" w:hAnsi="Calibri"/>
          <w:bCs/>
          <w:color w:val="000000" w:themeColor="text1"/>
          <w:szCs w:val="20"/>
        </w:rPr>
        <w:t xml:space="preserve"> Wirtschaft“ ein hervorragendes Ergebnis im Exzellenzscore und erfüllten somit die Kriterien für die Aufnahme zum Exzellenzbetrieb. „Wir freuen sehr über diese Auszeichnung als besonders verlässlicher und leistungsstarker Schrittmacher für die Zukunft der Weiterbildung, weil sie unseren Fokus auf Qualität und Innovation würdigt“, sagt Gottfried Steger, der stellvertretende Vorstandschef der Eckert Schulen. </w:t>
      </w:r>
    </w:p>
    <w:p w14:paraId="010E93F5" w14:textId="77777777" w:rsidR="00013A8D" w:rsidRPr="00013A8D" w:rsidRDefault="00013A8D" w:rsidP="00013A8D">
      <w:pPr>
        <w:jc w:val="both"/>
        <w:rPr>
          <w:rFonts w:ascii="Calibri" w:eastAsia="MS Mincho" w:hAnsi="Calibri"/>
          <w:bCs/>
          <w:color w:val="000000" w:themeColor="text1"/>
          <w:szCs w:val="20"/>
        </w:rPr>
      </w:pPr>
    </w:p>
    <w:p w14:paraId="274EBF33" w14:textId="77777777" w:rsidR="00013A8D" w:rsidRPr="00013A8D" w:rsidRDefault="00013A8D" w:rsidP="00013A8D">
      <w:pPr>
        <w:jc w:val="both"/>
        <w:rPr>
          <w:rFonts w:ascii="Calibri" w:eastAsia="MS Mincho" w:hAnsi="Calibri"/>
          <w:bCs/>
          <w:color w:val="000000" w:themeColor="text1"/>
          <w:szCs w:val="20"/>
        </w:rPr>
      </w:pPr>
      <w:r w:rsidRPr="00013A8D">
        <w:rPr>
          <w:rFonts w:ascii="Calibri" w:eastAsia="MS Mincho" w:hAnsi="Calibri"/>
          <w:bCs/>
          <w:color w:val="000000" w:themeColor="text1"/>
          <w:szCs w:val="20"/>
        </w:rPr>
        <w:t xml:space="preserve">Mehr als 100.000 junge und erfahrene Berufstätige haben an Deutschlands größtem privaten Weiterbildungscampus seiner Art in den vergangenen 75 Jahren den Turbo für ihre Karriere gezündet. Jährlich legen dort heute rund 9.000 Teilnehmer den Grundstein für einen erfolgreichen Karrieresprung oder für neue Karriereperspektiven. Was die Eckert Schulen auszeichnet, sind die individuell auf die Bedürfnisse der Teilnehmer zugeschnittenen Angebote: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w:t>
      </w:r>
    </w:p>
    <w:p w14:paraId="1309CCEA" w14:textId="77777777" w:rsidR="00013A8D" w:rsidRPr="00013A8D" w:rsidRDefault="00013A8D" w:rsidP="00013A8D">
      <w:pPr>
        <w:jc w:val="both"/>
        <w:rPr>
          <w:rFonts w:ascii="Calibri" w:eastAsia="MS Mincho" w:hAnsi="Calibri"/>
          <w:bCs/>
          <w:color w:val="000000" w:themeColor="text1"/>
          <w:szCs w:val="20"/>
        </w:rPr>
      </w:pPr>
    </w:p>
    <w:p w14:paraId="7A06F3A0" w14:textId="77777777" w:rsidR="00013A8D" w:rsidRPr="00013A8D" w:rsidRDefault="00013A8D" w:rsidP="00013A8D">
      <w:pPr>
        <w:jc w:val="both"/>
        <w:rPr>
          <w:rFonts w:ascii="Calibri" w:eastAsia="MS Mincho" w:hAnsi="Calibri"/>
          <w:b/>
          <w:color w:val="000000" w:themeColor="text1"/>
          <w:szCs w:val="20"/>
        </w:rPr>
      </w:pPr>
      <w:r w:rsidRPr="00013A8D">
        <w:rPr>
          <w:rFonts w:ascii="Calibri" w:eastAsia="MS Mincho" w:hAnsi="Calibri"/>
          <w:b/>
          <w:color w:val="000000" w:themeColor="text1"/>
          <w:szCs w:val="20"/>
        </w:rPr>
        <w:lastRenderedPageBreak/>
        <w:t>Gelebte Innovation als Schlüssel für den Erfolg</w:t>
      </w:r>
    </w:p>
    <w:p w14:paraId="77BD35AC" w14:textId="3837FAF4" w:rsidR="00013A8D" w:rsidRPr="00013A8D" w:rsidRDefault="00013A8D" w:rsidP="00013A8D">
      <w:pPr>
        <w:jc w:val="both"/>
        <w:rPr>
          <w:rFonts w:ascii="Calibri" w:eastAsia="MS Mincho" w:hAnsi="Calibri"/>
          <w:bCs/>
          <w:color w:val="000000" w:themeColor="text1"/>
          <w:szCs w:val="20"/>
        </w:rPr>
      </w:pPr>
      <w:r w:rsidRPr="00013A8D">
        <w:rPr>
          <w:rFonts w:ascii="Calibri" w:eastAsia="MS Mincho" w:hAnsi="Calibri"/>
          <w:bCs/>
          <w:color w:val="000000" w:themeColor="text1"/>
          <w:szCs w:val="20"/>
        </w:rPr>
        <w:t xml:space="preserve">Einer der Hauptgründe, warum die Eckert Schulen in bundesweiten Weiterbildungs-Rankings heute regelmäßig weit vorn liegen: „Wir reden nicht nur über Innovation und Digitalisierung, wir leben sie“, so Steger. So habe der Campus während der Corona-Pandemie im Rekordtempo digitale Angebote beim virtuellen Lernen und Lehren entwickelt, die heute Maßstäbe setzen. Neu ist beispielsweise auch das Fach „Digitale Transformation“ auf dem Stundenplan der angehenden </w:t>
      </w:r>
      <w:r w:rsidR="00901AAC">
        <w:rPr>
          <w:rFonts w:ascii="Calibri" w:eastAsia="MS Mincho" w:hAnsi="Calibri"/>
          <w:bCs/>
          <w:color w:val="000000" w:themeColor="text1"/>
          <w:szCs w:val="20"/>
        </w:rPr>
        <w:t>S</w:t>
      </w:r>
      <w:r w:rsidRPr="00013A8D">
        <w:rPr>
          <w:rFonts w:ascii="Calibri" w:eastAsia="MS Mincho" w:hAnsi="Calibri"/>
          <w:bCs/>
          <w:color w:val="000000" w:themeColor="text1"/>
          <w:szCs w:val="20"/>
        </w:rPr>
        <w:t xml:space="preserve">taatlich geprüften Techniker. Es integriert die digitalen Skills von morgen umfassend in die Weiterbildung von technischen Führungskräften. Ein neues, im Januar 2021 von den Eckert Schulen gegründetes „Netzwerk Digitalkompetenz“ soll den Fokus künftig noch stärker auf die digitalen Zukunftsfertigkeiten lenken. </w:t>
      </w:r>
    </w:p>
    <w:p w14:paraId="30C10956" w14:textId="77777777" w:rsidR="00013A8D" w:rsidRPr="00013A8D" w:rsidRDefault="00013A8D" w:rsidP="00013A8D">
      <w:pPr>
        <w:jc w:val="both"/>
        <w:rPr>
          <w:rFonts w:ascii="Calibri" w:eastAsia="MS Mincho" w:hAnsi="Calibri"/>
          <w:bCs/>
          <w:color w:val="000000" w:themeColor="text1"/>
          <w:szCs w:val="20"/>
        </w:rPr>
      </w:pPr>
    </w:p>
    <w:p w14:paraId="788FF9D6" w14:textId="77777777" w:rsidR="00013A8D" w:rsidRPr="00013A8D" w:rsidRDefault="00013A8D" w:rsidP="00013A8D">
      <w:pPr>
        <w:jc w:val="both"/>
        <w:rPr>
          <w:rFonts w:ascii="Calibri" w:eastAsia="MS Mincho" w:hAnsi="Calibri"/>
          <w:b/>
          <w:color w:val="000000" w:themeColor="text1"/>
          <w:szCs w:val="20"/>
        </w:rPr>
      </w:pPr>
      <w:r w:rsidRPr="00013A8D">
        <w:rPr>
          <w:rFonts w:ascii="Calibri" w:eastAsia="MS Mincho" w:hAnsi="Calibri"/>
          <w:b/>
          <w:color w:val="000000" w:themeColor="text1"/>
          <w:szCs w:val="20"/>
        </w:rPr>
        <w:t>Auszeichnungen als Deutschlands bester Weiterbildungsanbieter</w:t>
      </w:r>
    </w:p>
    <w:p w14:paraId="46707F87" w14:textId="77777777" w:rsidR="00013A8D" w:rsidRPr="00013A8D" w:rsidRDefault="00013A8D" w:rsidP="00013A8D">
      <w:pPr>
        <w:jc w:val="both"/>
        <w:rPr>
          <w:rFonts w:ascii="Calibri" w:eastAsia="MS Mincho" w:hAnsi="Calibri"/>
          <w:bCs/>
          <w:color w:val="000000" w:themeColor="text1"/>
          <w:szCs w:val="20"/>
        </w:rPr>
      </w:pPr>
      <w:r w:rsidRPr="00013A8D">
        <w:rPr>
          <w:rFonts w:ascii="Calibri" w:eastAsia="MS Mincho" w:hAnsi="Calibri"/>
          <w:bCs/>
          <w:color w:val="000000" w:themeColor="text1"/>
          <w:szCs w:val="20"/>
        </w:rPr>
        <w:t xml:space="preserve">Der Erfolg der individuellen Beratung, Betreuung und der innovativen Zukunftsausrichtung ist messbar — mit Erfolgsquoten von bis zu 98 Prozent bei den Teilnehmern. Unabhängige Studien belegen die exzellente Lernqualität: Das Magazin „Stern“ zeichnete die Eckert Schulen 2019 und 2020 mit Bestnoten in allen Bewertungskriterien als Deutschlands „besten Anbieter für berufliche Bildung“ aus.  </w:t>
      </w:r>
    </w:p>
    <w:p w14:paraId="64D93063" w14:textId="77777777" w:rsidR="00013A8D" w:rsidRPr="00013A8D" w:rsidRDefault="00013A8D" w:rsidP="00013A8D">
      <w:pPr>
        <w:jc w:val="both"/>
        <w:rPr>
          <w:rFonts w:ascii="Calibri" w:eastAsia="MS Mincho" w:hAnsi="Calibri"/>
          <w:bCs/>
          <w:color w:val="000000" w:themeColor="text1"/>
          <w:szCs w:val="20"/>
        </w:rPr>
      </w:pPr>
    </w:p>
    <w:p w14:paraId="77376747" w14:textId="23A6459B" w:rsidR="00AE7072" w:rsidRDefault="00013A8D" w:rsidP="00013A8D">
      <w:pPr>
        <w:jc w:val="both"/>
        <w:rPr>
          <w:rFonts w:ascii="Calibri" w:eastAsia="MS Mincho" w:hAnsi="Calibri"/>
          <w:bCs/>
          <w:color w:val="000000" w:themeColor="text1"/>
          <w:szCs w:val="20"/>
        </w:rPr>
      </w:pPr>
      <w:r w:rsidRPr="00013A8D">
        <w:rPr>
          <w:rFonts w:ascii="Calibri" w:eastAsia="MS Mincho" w:hAnsi="Calibri"/>
          <w:bCs/>
          <w:color w:val="000000" w:themeColor="text1"/>
          <w:szCs w:val="20"/>
        </w:rPr>
        <w:t>Das FAZ-Institut prämierte den Bildungs-Campus mit dem Zertifikat für „Ausgezeichneten Service“. Der „Deutschland-Test“ des Magazins Focus adelte die Eckert Schulen als „Kundenliebling</w:t>
      </w:r>
      <w:r w:rsidR="008E7B1B">
        <w:rPr>
          <w:rFonts w:ascii="Calibri" w:eastAsia="MS Mincho" w:hAnsi="Calibri"/>
          <w:bCs/>
          <w:color w:val="000000" w:themeColor="text1"/>
          <w:szCs w:val="20"/>
        </w:rPr>
        <w:t>“</w:t>
      </w:r>
      <w:r w:rsidRPr="00013A8D">
        <w:rPr>
          <w:rFonts w:ascii="Calibri" w:eastAsia="MS Mincho" w:hAnsi="Calibri"/>
          <w:bCs/>
          <w:color w:val="000000" w:themeColor="text1"/>
          <w:szCs w:val="20"/>
        </w:rPr>
        <w:t xml:space="preserve"> bei Preis, Service, Qualität und Ansehen.  Eine Reihe weiterer Top-Platzierungen bestätigt die Vorreiterrolle der Eckert Schulen: Sowohl in einer Untersuchung des Handelsblatts als auch in einer Erhebung des FAZ-Instituts und des Instituts für Management und Wirtschaftsforschung gehört der aus Bayern stammende Weiterbildungs-Anbieter jeweils zur Spitzengruppe. Die Eckert Schulen sind zudem Gewinner von Deutschlands renommiertestem Personalmanagement-Award. Auch in einem umfassenden Ranking des Magazins „Testbild“, umgesetzt gemeinsam mit den Marktforschen von </w:t>
      </w:r>
      <w:proofErr w:type="spellStart"/>
      <w:r w:rsidRPr="00013A8D">
        <w:rPr>
          <w:rFonts w:ascii="Calibri" w:eastAsia="MS Mincho" w:hAnsi="Calibri"/>
          <w:bCs/>
          <w:color w:val="000000" w:themeColor="text1"/>
          <w:szCs w:val="20"/>
        </w:rPr>
        <w:t>Statista</w:t>
      </w:r>
      <w:proofErr w:type="spellEnd"/>
      <w:r w:rsidRPr="00013A8D">
        <w:rPr>
          <w:rFonts w:ascii="Calibri" w:eastAsia="MS Mincho" w:hAnsi="Calibri"/>
          <w:bCs/>
          <w:color w:val="000000" w:themeColor="text1"/>
          <w:szCs w:val="20"/>
        </w:rPr>
        <w:t>, erreichen die Eckert Schulen einen Platz in den Top 10 der besten Weiterbildungsmöglichkeiten in Deutschland.</w:t>
      </w:r>
    </w:p>
    <w:p w14:paraId="61959B2D" w14:textId="77777777" w:rsidR="00013A8D" w:rsidRDefault="00013A8D" w:rsidP="00013A8D">
      <w:pPr>
        <w:jc w:val="both"/>
        <w:rPr>
          <w:rFonts w:ascii="Calibri" w:eastAsia="MS Mincho" w:hAnsi="Calibri"/>
          <w:bCs/>
          <w:color w:val="000000" w:themeColor="text1"/>
          <w:szCs w:val="20"/>
        </w:rPr>
      </w:pPr>
    </w:p>
    <w:p w14:paraId="4950D5E2" w14:textId="77777777" w:rsidR="00295B35" w:rsidRDefault="00295B35" w:rsidP="009108B9">
      <w:pPr>
        <w:jc w:val="both"/>
        <w:rPr>
          <w:rFonts w:ascii="Helvetica Neue" w:hAnsi="Helvetica Neue"/>
          <w:i/>
          <w:iCs/>
          <w:color w:val="000000"/>
          <w:sz w:val="17"/>
          <w:szCs w:val="17"/>
        </w:rPr>
      </w:pPr>
    </w:p>
    <w:p w14:paraId="70EAD8AD" w14:textId="20F7A4D8" w:rsidR="00465D85" w:rsidRDefault="00013A8D" w:rsidP="00605951">
      <w:pPr>
        <w:jc w:val="both"/>
        <w:rPr>
          <w:rFonts w:ascii="Helvetica Neue" w:hAnsi="Helvetica Neue"/>
          <w:i/>
          <w:iCs/>
          <w:color w:val="000000"/>
          <w:sz w:val="17"/>
          <w:szCs w:val="17"/>
        </w:rPr>
      </w:pPr>
      <w:r>
        <w:rPr>
          <w:rFonts w:ascii="Helvetica Neue" w:hAnsi="Helvetica Neue"/>
          <w:i/>
          <w:iCs/>
          <w:noProof/>
          <w:color w:val="000000"/>
          <w:sz w:val="17"/>
          <w:szCs w:val="17"/>
        </w:rPr>
        <w:drawing>
          <wp:inline distT="0" distB="0" distL="0" distR="0" wp14:anchorId="577BAF16" wp14:editId="7547D058">
            <wp:extent cx="5972810" cy="217741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2177415"/>
                    </a:xfrm>
                    <a:prstGeom prst="rect">
                      <a:avLst/>
                    </a:prstGeom>
                  </pic:spPr>
                </pic:pic>
              </a:graphicData>
            </a:graphic>
          </wp:inline>
        </w:drawing>
      </w:r>
    </w:p>
    <w:p w14:paraId="137FE51B" w14:textId="77777777" w:rsidR="00465D85" w:rsidRDefault="00465D85" w:rsidP="00605951">
      <w:pPr>
        <w:jc w:val="both"/>
        <w:rPr>
          <w:rFonts w:ascii="Helvetica Neue" w:hAnsi="Helvetica Neue"/>
          <w:i/>
          <w:iCs/>
          <w:color w:val="000000"/>
          <w:sz w:val="17"/>
          <w:szCs w:val="17"/>
        </w:rPr>
      </w:pPr>
    </w:p>
    <w:p w14:paraId="7DAAF22F" w14:textId="0FF74D0D" w:rsidR="008C75A7" w:rsidRDefault="00C51E2C" w:rsidP="00960866">
      <w:pPr>
        <w:jc w:val="both"/>
        <w:rPr>
          <w:rFonts w:ascii="Helvetica Neue" w:hAnsi="Helvetica Neue"/>
          <w:i/>
          <w:iCs/>
          <w:color w:val="000000"/>
          <w:sz w:val="17"/>
          <w:szCs w:val="17"/>
        </w:rPr>
      </w:pPr>
      <w:r w:rsidRPr="00C51E2C">
        <w:rPr>
          <w:rFonts w:ascii="Helvetica Neue" w:hAnsi="Helvetica Neue"/>
          <w:i/>
          <w:iCs/>
          <w:color w:val="000000"/>
          <w:sz w:val="17"/>
          <w:szCs w:val="17"/>
        </w:rPr>
        <w:t xml:space="preserve">Deutschlands „Stimme des Mittelstandes“, das renommierte Portal „Die </w:t>
      </w:r>
      <w:proofErr w:type="spellStart"/>
      <w:r w:rsidRPr="00C51E2C">
        <w:rPr>
          <w:rFonts w:ascii="Helvetica Neue" w:hAnsi="Helvetica Neue"/>
          <w:i/>
          <w:iCs/>
          <w:color w:val="000000"/>
          <w:sz w:val="17"/>
          <w:szCs w:val="17"/>
        </w:rPr>
        <w:t>Deutsche</w:t>
      </w:r>
      <w:proofErr w:type="spellEnd"/>
      <w:r w:rsidRPr="00C51E2C">
        <w:rPr>
          <w:rFonts w:ascii="Helvetica Neue" w:hAnsi="Helvetica Neue"/>
          <w:i/>
          <w:iCs/>
          <w:color w:val="000000"/>
          <w:sz w:val="17"/>
          <w:szCs w:val="17"/>
        </w:rPr>
        <w:t xml:space="preserve"> Wirtschaft“, hat </w:t>
      </w:r>
      <w:r>
        <w:rPr>
          <w:rFonts w:ascii="Helvetica Neue" w:hAnsi="Helvetica Neue"/>
          <w:i/>
          <w:iCs/>
          <w:color w:val="000000"/>
          <w:sz w:val="17"/>
          <w:szCs w:val="17"/>
        </w:rPr>
        <w:t>die Eckert Schulen</w:t>
      </w:r>
      <w:r w:rsidRPr="00C51E2C">
        <w:rPr>
          <w:rFonts w:ascii="Helvetica Neue" w:hAnsi="Helvetica Neue"/>
          <w:i/>
          <w:iCs/>
          <w:color w:val="000000"/>
          <w:sz w:val="17"/>
          <w:szCs w:val="17"/>
        </w:rPr>
        <w:t xml:space="preserve"> jetzt erstmals als „Exzellenzbetrieb des Deutschen Mittelstandes“ geadelt.</w:t>
      </w:r>
      <w:r w:rsidR="000611D0">
        <w:rPr>
          <w:rFonts w:ascii="Helvetica Neue" w:hAnsi="Helvetica Neue"/>
          <w:i/>
          <w:iCs/>
          <w:color w:val="000000"/>
          <w:sz w:val="17"/>
          <w:szCs w:val="17"/>
        </w:rPr>
        <w:t xml:space="preserve"> </w:t>
      </w:r>
      <w:r w:rsidR="008E7B1B">
        <w:rPr>
          <w:rFonts w:ascii="Helvetica Neue" w:hAnsi="Helvetica Neue"/>
          <w:i/>
          <w:iCs/>
          <w:color w:val="000000"/>
          <w:sz w:val="17"/>
          <w:szCs w:val="17"/>
        </w:rPr>
        <w:t>Grafik</w:t>
      </w:r>
      <w:r w:rsidR="000611D0" w:rsidRPr="000611D0">
        <w:rPr>
          <w:rFonts w:ascii="Helvetica Neue" w:hAnsi="Helvetica Neue"/>
          <w:i/>
          <w:iCs/>
          <w:color w:val="000000"/>
          <w:sz w:val="17"/>
          <w:szCs w:val="17"/>
        </w:rPr>
        <w:t xml:space="preserve">: </w:t>
      </w:r>
      <w:r w:rsidR="00013A8D">
        <w:rPr>
          <w:rFonts w:ascii="Helvetica Neue" w:hAnsi="Helvetica Neue"/>
          <w:i/>
          <w:iCs/>
          <w:color w:val="000000"/>
          <w:sz w:val="17"/>
          <w:szCs w:val="17"/>
        </w:rPr>
        <w:t>Eckert Schulen</w:t>
      </w:r>
      <w:r w:rsidR="008E7B1B">
        <w:rPr>
          <w:rFonts w:ascii="Helvetica Neue" w:hAnsi="Helvetica Neue"/>
          <w:i/>
          <w:iCs/>
          <w:color w:val="000000"/>
          <w:sz w:val="17"/>
          <w:szCs w:val="17"/>
        </w:rPr>
        <w:t xml:space="preserve">/Die </w:t>
      </w:r>
      <w:proofErr w:type="spellStart"/>
      <w:r w:rsidR="008E7B1B">
        <w:rPr>
          <w:rFonts w:ascii="Helvetica Neue" w:hAnsi="Helvetica Neue"/>
          <w:i/>
          <w:iCs/>
          <w:color w:val="000000"/>
          <w:sz w:val="17"/>
          <w:szCs w:val="17"/>
        </w:rPr>
        <w:t>Deutsche</w:t>
      </w:r>
      <w:proofErr w:type="spellEnd"/>
      <w:r w:rsidR="008E7B1B">
        <w:rPr>
          <w:rFonts w:ascii="Helvetica Neue" w:hAnsi="Helvetica Neue"/>
          <w:i/>
          <w:iCs/>
          <w:color w:val="000000"/>
          <w:sz w:val="17"/>
          <w:szCs w:val="17"/>
        </w:rPr>
        <w:t xml:space="preserve"> Wirtschaft</w:t>
      </w:r>
    </w:p>
    <w:p w14:paraId="27A49167" w14:textId="6F6AD85C" w:rsidR="00013A8D" w:rsidRDefault="00013A8D" w:rsidP="00960866">
      <w:pPr>
        <w:jc w:val="both"/>
        <w:rPr>
          <w:rFonts w:ascii="Helvetica Neue" w:hAnsi="Helvetica Neue"/>
          <w:i/>
          <w:iCs/>
          <w:color w:val="000000"/>
          <w:sz w:val="17"/>
          <w:szCs w:val="17"/>
        </w:rPr>
      </w:pPr>
    </w:p>
    <w:p w14:paraId="70FB273F" w14:textId="77777777" w:rsidR="00013A8D" w:rsidRDefault="00013A8D" w:rsidP="00960866">
      <w:pPr>
        <w:jc w:val="both"/>
        <w:rPr>
          <w:rFonts w:ascii="Helvetica Neue" w:hAnsi="Helvetica Neue"/>
          <w:i/>
          <w:iCs/>
          <w:color w:val="000000"/>
          <w:sz w:val="17"/>
          <w:szCs w:val="17"/>
        </w:rPr>
      </w:pPr>
    </w:p>
    <w:p w14:paraId="1DB52BAC" w14:textId="6695A492" w:rsidR="00013A8D" w:rsidRDefault="00013A8D" w:rsidP="00960866">
      <w:pPr>
        <w:jc w:val="both"/>
        <w:rPr>
          <w:rFonts w:ascii="Helvetica Neue" w:hAnsi="Helvetica Neue"/>
          <w:i/>
          <w:iCs/>
          <w:color w:val="000000"/>
          <w:sz w:val="17"/>
          <w:szCs w:val="17"/>
        </w:rPr>
      </w:pPr>
    </w:p>
    <w:p w14:paraId="15D77159" w14:textId="052423ED" w:rsidR="00013A8D" w:rsidRDefault="00013A8D" w:rsidP="00960866">
      <w:pPr>
        <w:jc w:val="both"/>
        <w:rPr>
          <w:rFonts w:ascii="Helvetica Neue" w:hAnsi="Helvetica Neue"/>
          <w:i/>
          <w:iCs/>
          <w:color w:val="000000"/>
          <w:sz w:val="17"/>
          <w:szCs w:val="17"/>
        </w:rPr>
      </w:pPr>
    </w:p>
    <w:p w14:paraId="5682DE3D" w14:textId="77777777" w:rsidR="00013A8D" w:rsidRDefault="00013A8D" w:rsidP="00960866">
      <w:pPr>
        <w:jc w:val="both"/>
        <w:rPr>
          <w:rFonts w:ascii="Helvetica Neue" w:hAnsi="Helvetica Neue"/>
          <w:i/>
          <w:iCs/>
          <w:color w:val="000000"/>
          <w:sz w:val="17"/>
          <w:szCs w:val="17"/>
        </w:rPr>
      </w:pPr>
    </w:p>
    <w:p w14:paraId="65AE0BD9" w14:textId="77777777" w:rsidR="000611D0" w:rsidRDefault="000611D0" w:rsidP="00960866">
      <w:pPr>
        <w:jc w:val="both"/>
        <w:rPr>
          <w:rFonts w:ascii="Calibri" w:eastAsia="MS Mincho" w:hAnsi="Calibri"/>
          <w:i/>
          <w:color w:val="000000" w:themeColor="text1"/>
          <w:sz w:val="19"/>
          <w:szCs w:val="19"/>
        </w:rPr>
      </w:pPr>
    </w:p>
    <w:p w14:paraId="76887ACF" w14:textId="4D571FCF" w:rsidR="00960866" w:rsidRDefault="00960866" w:rsidP="00960866">
      <w:pPr>
        <w:jc w:val="both"/>
        <w:rPr>
          <w:rFonts w:ascii="Calibri" w:eastAsia="MS Mincho" w:hAnsi="Calibri"/>
          <w:i/>
          <w:color w:val="000000" w:themeColor="text1"/>
          <w:sz w:val="19"/>
          <w:szCs w:val="19"/>
        </w:rPr>
      </w:pPr>
    </w:p>
    <w:p w14:paraId="4FBB168D" w14:textId="20BE9231" w:rsidR="00AE7072" w:rsidRDefault="00013A8D" w:rsidP="00963F6C">
      <w:pPr>
        <w:rPr>
          <w:rFonts w:ascii="Helvetica Neue" w:hAnsi="Helvetica Neue"/>
          <w:i/>
          <w:iCs/>
          <w:color w:val="000000"/>
          <w:sz w:val="17"/>
          <w:szCs w:val="17"/>
        </w:rPr>
      </w:pPr>
      <w:r>
        <w:rPr>
          <w:rFonts w:ascii="Helvetica Neue" w:hAnsi="Helvetica Neue"/>
          <w:i/>
          <w:iCs/>
          <w:noProof/>
          <w:color w:val="000000"/>
          <w:sz w:val="17"/>
          <w:szCs w:val="17"/>
        </w:rPr>
        <w:drawing>
          <wp:inline distT="0" distB="0" distL="0" distR="0" wp14:anchorId="2080D6EA" wp14:editId="3A8E122E">
            <wp:extent cx="5972810" cy="2792095"/>
            <wp:effectExtent l="0" t="0" r="0" b="1905"/>
            <wp:docPr id="7" name="Grafik 7"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2810" cy="2792095"/>
                    </a:xfrm>
                    <a:prstGeom prst="rect">
                      <a:avLst/>
                    </a:prstGeom>
                  </pic:spPr>
                </pic:pic>
              </a:graphicData>
            </a:graphic>
          </wp:inline>
        </w:drawing>
      </w:r>
    </w:p>
    <w:p w14:paraId="49FB25D6" w14:textId="77777777" w:rsidR="00013A8D" w:rsidRDefault="00013A8D" w:rsidP="00013A8D">
      <w:pPr>
        <w:jc w:val="both"/>
        <w:rPr>
          <w:rFonts w:ascii="Helvetica Neue" w:hAnsi="Helvetica Neue"/>
          <w:i/>
          <w:iCs/>
          <w:color w:val="000000"/>
          <w:sz w:val="17"/>
          <w:szCs w:val="17"/>
        </w:rPr>
      </w:pPr>
    </w:p>
    <w:p w14:paraId="292488BC" w14:textId="391A2B36" w:rsidR="00013A8D" w:rsidRDefault="00013A8D" w:rsidP="00013A8D">
      <w:pPr>
        <w:jc w:val="both"/>
        <w:rPr>
          <w:rFonts w:ascii="Helvetica Neue" w:hAnsi="Helvetica Neue"/>
          <w:i/>
          <w:iCs/>
          <w:color w:val="000000"/>
          <w:sz w:val="17"/>
          <w:szCs w:val="17"/>
        </w:rPr>
      </w:pPr>
      <w:r w:rsidRPr="00013A8D">
        <w:rPr>
          <w:rFonts w:ascii="Helvetica Neue" w:hAnsi="Helvetica Neue"/>
          <w:i/>
          <w:iCs/>
          <w:color w:val="000000"/>
          <w:sz w:val="17"/>
          <w:szCs w:val="17"/>
        </w:rPr>
        <w:t xml:space="preserve">Personalexperten sind überzeugt: Corona macht digitale Kompetenzen wichtiger als jemals zuvor. Auch deshalb boomen an den Eckert Schulen — jetzt als </w:t>
      </w:r>
      <w:r>
        <w:rPr>
          <w:rFonts w:ascii="Helvetica Neue" w:hAnsi="Helvetica Neue"/>
          <w:i/>
          <w:iCs/>
          <w:color w:val="000000"/>
          <w:sz w:val="17"/>
          <w:szCs w:val="17"/>
        </w:rPr>
        <w:t>„</w:t>
      </w:r>
      <w:r w:rsidRPr="00013A8D">
        <w:rPr>
          <w:rFonts w:ascii="Helvetica Neue" w:hAnsi="Helvetica Neue"/>
          <w:i/>
          <w:iCs/>
          <w:color w:val="000000"/>
          <w:sz w:val="17"/>
          <w:szCs w:val="17"/>
        </w:rPr>
        <w:t>Exzellenzbetrieb Deutscher Mittelstand“ geadelt — Fortbildungen wie die zum Staatlich geprüften Techniker. Foto: Adobe Stock</w:t>
      </w:r>
    </w:p>
    <w:p w14:paraId="25D42097" w14:textId="3BF88E0F" w:rsidR="00AE7072" w:rsidRDefault="00AE7072" w:rsidP="00963F6C">
      <w:pPr>
        <w:rPr>
          <w:rFonts w:ascii="Helvetica Neue" w:hAnsi="Helvetica Neue"/>
          <w:i/>
          <w:iCs/>
          <w:color w:val="000000"/>
          <w:sz w:val="17"/>
          <w:szCs w:val="17"/>
        </w:rPr>
      </w:pPr>
    </w:p>
    <w:p w14:paraId="496EAE50" w14:textId="36221D3D" w:rsidR="00013A8D" w:rsidRDefault="00013A8D" w:rsidP="00963F6C">
      <w:pPr>
        <w:rPr>
          <w:rFonts w:ascii="Helvetica Neue" w:hAnsi="Helvetica Neue"/>
          <w:i/>
          <w:iCs/>
          <w:color w:val="000000"/>
          <w:sz w:val="17"/>
          <w:szCs w:val="17"/>
        </w:rPr>
      </w:pPr>
    </w:p>
    <w:p w14:paraId="55C86F65" w14:textId="0566656A" w:rsidR="00013A8D" w:rsidRDefault="00013A8D" w:rsidP="00963F6C">
      <w:pPr>
        <w:rPr>
          <w:rFonts w:ascii="Helvetica Neue" w:hAnsi="Helvetica Neue"/>
          <w:i/>
          <w:iCs/>
          <w:color w:val="000000"/>
          <w:sz w:val="17"/>
          <w:szCs w:val="17"/>
        </w:rPr>
      </w:pPr>
    </w:p>
    <w:p w14:paraId="444D4051" w14:textId="77777777" w:rsidR="00013A8D" w:rsidRDefault="00013A8D" w:rsidP="00963F6C">
      <w:pPr>
        <w:rPr>
          <w:rFonts w:ascii="Helvetica Neue" w:hAnsi="Helvetica Neue"/>
          <w:i/>
          <w:iCs/>
          <w:color w:val="000000"/>
          <w:sz w:val="17"/>
          <w:szCs w:val="17"/>
        </w:rPr>
      </w:pPr>
    </w:p>
    <w:p w14:paraId="14275298" w14:textId="575CFFF4"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AFF8007" w:rsidR="008804F1" w:rsidRPr="00D06294" w:rsidRDefault="008804F1" w:rsidP="00963F6C">
      <w:pPr>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787917">
        <w:rPr>
          <w:rFonts w:ascii="Calibri" w:hAnsi="Calibri"/>
          <w:color w:val="000000" w:themeColor="text1"/>
          <w:sz w:val="18"/>
          <w:szCs w:val="18"/>
        </w:rPr>
        <w:t>75</w:t>
      </w:r>
      <w:bookmarkStart w:id="3" w:name="_GoBack"/>
      <w:bookmarkEnd w:id="3"/>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0629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867D" w14:textId="77777777" w:rsidR="00EE292A" w:rsidRDefault="00EE292A">
      <w:r>
        <w:separator/>
      </w:r>
    </w:p>
  </w:endnote>
  <w:endnote w:type="continuationSeparator" w:id="0">
    <w:p w14:paraId="31CC7449" w14:textId="77777777" w:rsidR="00EE292A" w:rsidRDefault="00E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Rotis Sans Serif Pro"/>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15173D32"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8791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87917">
            <w:rPr>
              <w:rStyle w:val="Seitenzahl"/>
              <w:noProof/>
              <w:sz w:val="16"/>
              <w:szCs w:val="16"/>
            </w:rPr>
            <w:t>3</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68BC8F94"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8791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87917">
            <w:rPr>
              <w:rStyle w:val="Seitenzahl"/>
              <w:noProof/>
              <w:sz w:val="16"/>
              <w:szCs w:val="16"/>
            </w:rPr>
            <w:t>3</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3DFC5" w14:textId="77777777" w:rsidR="00EE292A" w:rsidRDefault="00EE292A">
      <w:r>
        <w:separator/>
      </w:r>
    </w:p>
  </w:footnote>
  <w:footnote w:type="continuationSeparator" w:id="0">
    <w:p w14:paraId="4CD3195D" w14:textId="77777777" w:rsidR="00EE292A" w:rsidRDefault="00EE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262797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465D85">
                            <w:rPr>
                              <w:b/>
                              <w:smallCaps/>
                              <w:szCs w:val="20"/>
                            </w:rPr>
                            <w:t xml:space="preserve">  </w:t>
                          </w:r>
                          <w:r w:rsidR="00AE7072">
                            <w:rPr>
                              <w:b/>
                              <w:smallCaps/>
                              <w:szCs w:val="20"/>
                            </w:rPr>
                            <w:t xml:space="preserve">  </w:t>
                          </w:r>
                          <w:r w:rsidR="00013A8D">
                            <w:rPr>
                              <w:b/>
                              <w:smallCaps/>
                              <w:szCs w:val="20"/>
                            </w:rPr>
                            <w:t>April</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4262797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465D85">
                      <w:rPr>
                        <w:b/>
                        <w:smallCaps/>
                        <w:szCs w:val="20"/>
                      </w:rPr>
                      <w:t xml:space="preserve">  </w:t>
                    </w:r>
                    <w:r w:rsidR="00AE7072">
                      <w:rPr>
                        <w:b/>
                        <w:smallCaps/>
                        <w:szCs w:val="20"/>
                      </w:rPr>
                      <w:t xml:space="preserve">  </w:t>
                    </w:r>
                    <w:r w:rsidR="00013A8D">
                      <w:rPr>
                        <w:b/>
                        <w:smallCaps/>
                        <w:szCs w:val="20"/>
                      </w:rPr>
                      <w:t>April</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3A8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11D0"/>
    <w:rsid w:val="00062354"/>
    <w:rsid w:val="00063A75"/>
    <w:rsid w:val="0006531B"/>
    <w:rsid w:val="000658AC"/>
    <w:rsid w:val="0006647E"/>
    <w:rsid w:val="00067070"/>
    <w:rsid w:val="00071788"/>
    <w:rsid w:val="00072326"/>
    <w:rsid w:val="00072AC9"/>
    <w:rsid w:val="000733FF"/>
    <w:rsid w:val="0007709B"/>
    <w:rsid w:val="00077323"/>
    <w:rsid w:val="000779FA"/>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4D7"/>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5B35"/>
    <w:rsid w:val="002966FE"/>
    <w:rsid w:val="00297B30"/>
    <w:rsid w:val="00297C33"/>
    <w:rsid w:val="002A0161"/>
    <w:rsid w:val="002A0586"/>
    <w:rsid w:val="002A09BC"/>
    <w:rsid w:val="002A0E5B"/>
    <w:rsid w:val="002A18B3"/>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CEE"/>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5D85"/>
    <w:rsid w:val="00466414"/>
    <w:rsid w:val="004667AA"/>
    <w:rsid w:val="00467588"/>
    <w:rsid w:val="004678C9"/>
    <w:rsid w:val="00471FAE"/>
    <w:rsid w:val="0047254F"/>
    <w:rsid w:val="00474E75"/>
    <w:rsid w:val="00474F7C"/>
    <w:rsid w:val="00475927"/>
    <w:rsid w:val="00480379"/>
    <w:rsid w:val="004810DF"/>
    <w:rsid w:val="0048232D"/>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17FDE"/>
    <w:rsid w:val="005220B6"/>
    <w:rsid w:val="00523202"/>
    <w:rsid w:val="00523955"/>
    <w:rsid w:val="00523BE4"/>
    <w:rsid w:val="005266E9"/>
    <w:rsid w:val="0052693D"/>
    <w:rsid w:val="00526DCD"/>
    <w:rsid w:val="0052726A"/>
    <w:rsid w:val="00527591"/>
    <w:rsid w:val="00531184"/>
    <w:rsid w:val="005311F0"/>
    <w:rsid w:val="00531A38"/>
    <w:rsid w:val="0053282F"/>
    <w:rsid w:val="00533045"/>
    <w:rsid w:val="0053371B"/>
    <w:rsid w:val="00533CE6"/>
    <w:rsid w:val="00534D70"/>
    <w:rsid w:val="005366A4"/>
    <w:rsid w:val="00536C9F"/>
    <w:rsid w:val="00537477"/>
    <w:rsid w:val="00540E44"/>
    <w:rsid w:val="00542BB4"/>
    <w:rsid w:val="005434F3"/>
    <w:rsid w:val="00544BD8"/>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5951"/>
    <w:rsid w:val="00606503"/>
    <w:rsid w:val="00606CD9"/>
    <w:rsid w:val="00607454"/>
    <w:rsid w:val="006108A0"/>
    <w:rsid w:val="00612041"/>
    <w:rsid w:val="00612DAD"/>
    <w:rsid w:val="00613A4D"/>
    <w:rsid w:val="00614661"/>
    <w:rsid w:val="00615E9E"/>
    <w:rsid w:val="0061601C"/>
    <w:rsid w:val="00616522"/>
    <w:rsid w:val="00622199"/>
    <w:rsid w:val="006231AC"/>
    <w:rsid w:val="00626813"/>
    <w:rsid w:val="00626BDE"/>
    <w:rsid w:val="00630128"/>
    <w:rsid w:val="0063145A"/>
    <w:rsid w:val="00631637"/>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0336"/>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87917"/>
    <w:rsid w:val="00790230"/>
    <w:rsid w:val="007930EE"/>
    <w:rsid w:val="00793741"/>
    <w:rsid w:val="007938EF"/>
    <w:rsid w:val="0079440E"/>
    <w:rsid w:val="0079580E"/>
    <w:rsid w:val="00797CF3"/>
    <w:rsid w:val="007A1D13"/>
    <w:rsid w:val="007A2770"/>
    <w:rsid w:val="007A4807"/>
    <w:rsid w:val="007A4E7F"/>
    <w:rsid w:val="007A7F85"/>
    <w:rsid w:val="007B0098"/>
    <w:rsid w:val="007B02A9"/>
    <w:rsid w:val="007B098F"/>
    <w:rsid w:val="007B16B1"/>
    <w:rsid w:val="007B5793"/>
    <w:rsid w:val="007B6896"/>
    <w:rsid w:val="007B7A06"/>
    <w:rsid w:val="007B7FB5"/>
    <w:rsid w:val="007B7FC1"/>
    <w:rsid w:val="007C035A"/>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5A7"/>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B1B"/>
    <w:rsid w:val="008E7F54"/>
    <w:rsid w:val="008F000A"/>
    <w:rsid w:val="008F0D1F"/>
    <w:rsid w:val="008F2298"/>
    <w:rsid w:val="008F3782"/>
    <w:rsid w:val="008F400A"/>
    <w:rsid w:val="008F46CB"/>
    <w:rsid w:val="008F6A09"/>
    <w:rsid w:val="008F791E"/>
    <w:rsid w:val="009008A8"/>
    <w:rsid w:val="00901AAC"/>
    <w:rsid w:val="00902781"/>
    <w:rsid w:val="0090337C"/>
    <w:rsid w:val="0090345A"/>
    <w:rsid w:val="00904EE8"/>
    <w:rsid w:val="00906383"/>
    <w:rsid w:val="0090745C"/>
    <w:rsid w:val="00907A49"/>
    <w:rsid w:val="00910434"/>
    <w:rsid w:val="009108B9"/>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4EB6"/>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A7DC1"/>
    <w:rsid w:val="00AB0F0A"/>
    <w:rsid w:val="00AB132E"/>
    <w:rsid w:val="00AB38A0"/>
    <w:rsid w:val="00AB4C9C"/>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072"/>
    <w:rsid w:val="00AE7636"/>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155"/>
    <w:rsid w:val="00B31831"/>
    <w:rsid w:val="00B31C56"/>
    <w:rsid w:val="00B32BA0"/>
    <w:rsid w:val="00B33290"/>
    <w:rsid w:val="00B33856"/>
    <w:rsid w:val="00B34468"/>
    <w:rsid w:val="00B35DB2"/>
    <w:rsid w:val="00B37189"/>
    <w:rsid w:val="00B41480"/>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0683A"/>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2C"/>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36CF4"/>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82B"/>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292A"/>
    <w:rsid w:val="00EE3738"/>
    <w:rsid w:val="00EE3828"/>
    <w:rsid w:val="00EE4FDF"/>
    <w:rsid w:val="00EE5B98"/>
    <w:rsid w:val="00EE7094"/>
    <w:rsid w:val="00EF083F"/>
    <w:rsid w:val="00EF1919"/>
    <w:rsid w:val="00EF2A1B"/>
    <w:rsid w:val="00EF4641"/>
    <w:rsid w:val="00EF4A79"/>
    <w:rsid w:val="00EF5005"/>
    <w:rsid w:val="00EF5596"/>
    <w:rsid w:val="00EF5B78"/>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0683"/>
    <w:rsid w:val="00F417FB"/>
    <w:rsid w:val="00F420F8"/>
    <w:rsid w:val="00F427F9"/>
    <w:rsid w:val="00F44653"/>
    <w:rsid w:val="00F45ED6"/>
    <w:rsid w:val="00F461DA"/>
    <w:rsid w:val="00F462D9"/>
    <w:rsid w:val="00F46347"/>
    <w:rsid w:val="00F46BF2"/>
    <w:rsid w:val="00F50373"/>
    <w:rsid w:val="00F515F9"/>
    <w:rsid w:val="00F51CAC"/>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829175421">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9C26-329B-4C55-8D9E-C453E54E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6100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6938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36</cp:revision>
  <cp:lastPrinted>2020-03-06T09:15:00Z</cp:lastPrinted>
  <dcterms:created xsi:type="dcterms:W3CDTF">2020-12-29T08:50:00Z</dcterms:created>
  <dcterms:modified xsi:type="dcterms:W3CDTF">2021-04-19T11:22:00Z</dcterms:modified>
</cp:coreProperties>
</file>