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42" w:rsidRDefault="00CB7442" w:rsidP="0073204E">
      <w:pPr>
        <w:pBdr>
          <w:bottom w:val="nil"/>
        </w:pBdr>
        <w:rPr>
          <w:rFonts w:ascii="Calibri" w:eastAsia="Calibri" w:hAnsi="Calibri" w:cs="Calibri"/>
          <w:b/>
          <w:bCs/>
          <w:sz w:val="32"/>
          <w:szCs w:val="32"/>
        </w:rPr>
      </w:pPr>
    </w:p>
    <w:p w:rsidR="003D0492" w:rsidRDefault="003D0492" w:rsidP="0073204E">
      <w:pPr>
        <w:pBdr>
          <w:bottom w:val="nil"/>
        </w:pBdr>
        <w:rPr>
          <w:rFonts w:ascii="Calibri" w:eastAsia="Calibri" w:hAnsi="Calibri" w:cs="Calibri"/>
          <w:b/>
          <w:bCs/>
          <w:sz w:val="32"/>
          <w:szCs w:val="32"/>
        </w:rPr>
      </w:pPr>
    </w:p>
    <w:p w:rsidR="0073204E" w:rsidRDefault="0073204E" w:rsidP="0073204E">
      <w:pPr>
        <w:pBdr>
          <w:bottom w:val="nil"/>
        </w:pBdr>
        <w:rPr>
          <w:rFonts w:ascii="Calibri" w:hAnsi="Calibri"/>
          <w:b/>
          <w:bCs/>
          <w:color w:val="auto"/>
          <w:sz w:val="32"/>
          <w:szCs w:val="32"/>
        </w:rPr>
      </w:pPr>
      <w:r w:rsidRPr="0073204E">
        <w:rPr>
          <w:rFonts w:ascii="Calibri" w:hAnsi="Calibri"/>
          <w:b/>
          <w:bCs/>
          <w:color w:val="auto"/>
          <w:sz w:val="32"/>
          <w:szCs w:val="32"/>
        </w:rPr>
        <w:t>Neue Zukunftschancen für Jugendli</w:t>
      </w:r>
      <w:r>
        <w:rPr>
          <w:rFonts w:ascii="Calibri" w:hAnsi="Calibri"/>
          <w:b/>
          <w:bCs/>
          <w:color w:val="auto"/>
          <w:sz w:val="32"/>
          <w:szCs w:val="32"/>
        </w:rPr>
        <w:t xml:space="preserve">che </w:t>
      </w:r>
    </w:p>
    <w:p w:rsidR="0073204E" w:rsidRPr="0073204E" w:rsidRDefault="0073204E" w:rsidP="0073204E">
      <w:pPr>
        <w:pBdr>
          <w:bottom w:val="nil"/>
        </w:pBdr>
        <w:rPr>
          <w:rFonts w:ascii="Calibri" w:hAnsi="Calibri"/>
          <w:b/>
          <w:bCs/>
          <w:color w:val="auto"/>
          <w:sz w:val="32"/>
          <w:szCs w:val="32"/>
        </w:rPr>
      </w:pPr>
      <w:r>
        <w:rPr>
          <w:rFonts w:ascii="Calibri" w:hAnsi="Calibri"/>
          <w:b/>
          <w:bCs/>
          <w:color w:val="auto"/>
          <w:sz w:val="32"/>
          <w:szCs w:val="32"/>
        </w:rPr>
        <w:t>ohne Arbeit und Ausbildung:</w:t>
      </w:r>
    </w:p>
    <w:p w:rsidR="00CB7442" w:rsidRPr="0073204E" w:rsidRDefault="0073204E" w:rsidP="0073204E">
      <w:pPr>
        <w:pBdr>
          <w:bottom w:val="nil"/>
        </w:pBdr>
        <w:rPr>
          <w:rStyle w:val="Seitenzahl"/>
          <w:rFonts w:ascii="Calibri" w:hAnsi="Calibri"/>
          <w:b/>
          <w:bCs/>
          <w:color w:val="auto"/>
          <w:sz w:val="32"/>
          <w:szCs w:val="32"/>
        </w:rPr>
      </w:pPr>
      <w:r w:rsidRPr="0073204E">
        <w:rPr>
          <w:rFonts w:ascii="Calibri" w:hAnsi="Calibri"/>
          <w:b/>
          <w:bCs/>
          <w:color w:val="auto"/>
          <w:sz w:val="32"/>
          <w:szCs w:val="32"/>
        </w:rPr>
        <w:t>Erfolgreiche Premiere für Bayerns ersten „Social Impact Fund</w:t>
      </w:r>
      <w:r>
        <w:rPr>
          <w:rFonts w:ascii="Calibri" w:hAnsi="Calibri"/>
          <w:b/>
          <w:bCs/>
          <w:color w:val="auto"/>
          <w:sz w:val="32"/>
          <w:szCs w:val="32"/>
        </w:rPr>
        <w:t>“</w:t>
      </w:r>
    </w:p>
    <w:p w:rsidR="00CB7442" w:rsidRDefault="00CB7442" w:rsidP="0073204E">
      <w:pPr>
        <w:pBdr>
          <w:bottom w:val="nil"/>
        </w:pBdr>
        <w:rPr>
          <w:rStyle w:val="Seitenzahl"/>
          <w:rFonts w:ascii="Calibri" w:eastAsia="Calibri" w:hAnsi="Calibri" w:cs="Calibri"/>
          <w:b/>
          <w:bCs/>
          <w:sz w:val="32"/>
          <w:szCs w:val="32"/>
        </w:rPr>
      </w:pPr>
    </w:p>
    <w:p w:rsidR="002611DF" w:rsidRDefault="0073204E" w:rsidP="0073204E">
      <w:pPr>
        <w:pStyle w:val="berschrift2"/>
        <w:pBdr>
          <w:bottom w:val="nil"/>
        </w:pBdr>
        <w:jc w:val="both"/>
        <w:rPr>
          <w:rFonts w:ascii="Calibri" w:hAnsi="Calibri"/>
          <w:b w:val="0"/>
          <w:bCs w:val="0"/>
          <w:i/>
          <w:iCs/>
          <w:color w:val="auto"/>
          <w:sz w:val="22"/>
          <w:szCs w:val="22"/>
        </w:rPr>
      </w:pPr>
      <w:r w:rsidRPr="0073204E">
        <w:rPr>
          <w:rFonts w:ascii="Calibri" w:hAnsi="Calibri"/>
          <w:b w:val="0"/>
          <w:bCs w:val="0"/>
          <w:i/>
          <w:iCs/>
          <w:color w:val="auto"/>
          <w:sz w:val="22"/>
          <w:szCs w:val="22"/>
        </w:rPr>
        <w:t>Die Eckert Schulen in Augsburg setzen den ersten kontinentaleuropäischen Social Impact Bond erfolgreich um. Bayerns Arbeitsministerin Emilia Müller: „Bayern ist Vorreiter bei sozialer Innovation</w:t>
      </w:r>
      <w:r>
        <w:rPr>
          <w:rFonts w:ascii="Calibri" w:hAnsi="Calibri"/>
          <w:b w:val="0"/>
          <w:bCs w:val="0"/>
          <w:i/>
          <w:iCs/>
          <w:color w:val="auto"/>
          <w:sz w:val="22"/>
          <w:szCs w:val="22"/>
        </w:rPr>
        <w:t>“</w:t>
      </w:r>
    </w:p>
    <w:p w:rsidR="0073204E" w:rsidRPr="002611DF" w:rsidRDefault="0073204E" w:rsidP="0073204E">
      <w:pPr>
        <w:pStyle w:val="berschrift2"/>
        <w:pBdr>
          <w:bottom w:val="nil"/>
        </w:pBdr>
        <w:jc w:val="both"/>
        <w:rPr>
          <w:rStyle w:val="Seitenzahl"/>
          <w:rFonts w:ascii="Calibri" w:eastAsia="Calibri" w:hAnsi="Calibri" w:cs="Calibri"/>
          <w:b w:val="0"/>
          <w:bCs w:val="0"/>
          <w:i/>
          <w:iCs/>
          <w:color w:val="auto"/>
          <w:sz w:val="16"/>
          <w:szCs w:val="16"/>
        </w:rPr>
      </w:pPr>
    </w:p>
    <w:p w:rsidR="003110E3" w:rsidRDefault="0073204E" w:rsidP="0073204E">
      <w:pPr>
        <w:pStyle w:val="berschrift2"/>
        <w:pBdr>
          <w:bottom w:val="nil"/>
        </w:pBdr>
        <w:jc w:val="both"/>
        <w:rPr>
          <w:rFonts w:ascii="Calibri" w:hAnsi="Calibri"/>
          <w:bCs w:val="0"/>
          <w:sz w:val="22"/>
          <w:szCs w:val="22"/>
        </w:rPr>
      </w:pPr>
      <w:r>
        <w:rPr>
          <w:rStyle w:val="Seitenzahl"/>
          <w:rFonts w:ascii="Calibri" w:hAnsi="Calibri"/>
          <w:b w:val="0"/>
          <w:bCs w:val="0"/>
          <w:sz w:val="22"/>
          <w:szCs w:val="22"/>
        </w:rPr>
        <w:t xml:space="preserve">Augsburg </w:t>
      </w:r>
      <w:r w:rsidR="00F3260A" w:rsidRPr="005F4BB9">
        <w:rPr>
          <w:rStyle w:val="Seitenzahl"/>
          <w:rFonts w:ascii="Calibri" w:hAnsi="Calibri"/>
          <w:bCs w:val="0"/>
          <w:sz w:val="22"/>
          <w:szCs w:val="22"/>
        </w:rPr>
        <w:t>–</w:t>
      </w:r>
      <w:r>
        <w:rPr>
          <w:rStyle w:val="Seitenzahl"/>
          <w:rFonts w:ascii="Calibri" w:hAnsi="Calibri"/>
          <w:bCs w:val="0"/>
          <w:sz w:val="22"/>
          <w:szCs w:val="22"/>
        </w:rPr>
        <w:t xml:space="preserve"> </w:t>
      </w:r>
      <w:r w:rsidRPr="0073204E">
        <w:rPr>
          <w:rFonts w:ascii="Calibri" w:hAnsi="Calibri"/>
          <w:bCs w:val="0"/>
          <w:sz w:val="22"/>
          <w:szCs w:val="22"/>
        </w:rPr>
        <w:t>Dank des ersten Social Impact Bonds (SIB) in Kontinentaleu</w:t>
      </w:r>
      <w:r w:rsidR="003D0492">
        <w:rPr>
          <w:rFonts w:ascii="Calibri" w:hAnsi="Calibri"/>
          <w:bCs w:val="0"/>
          <w:sz w:val="22"/>
          <w:szCs w:val="22"/>
        </w:rPr>
        <w:t>ropa konnten durch das Projekt ‚</w:t>
      </w:r>
      <w:r w:rsidRPr="0073204E">
        <w:rPr>
          <w:rFonts w:ascii="Calibri" w:hAnsi="Calibri"/>
          <w:bCs w:val="0"/>
          <w:sz w:val="22"/>
          <w:szCs w:val="22"/>
        </w:rPr>
        <w:t>JumP</w:t>
      </w:r>
      <w:r w:rsidR="003D0492">
        <w:rPr>
          <w:rFonts w:ascii="Calibri" w:hAnsi="Calibri"/>
          <w:bCs w:val="0"/>
          <w:sz w:val="22"/>
          <w:szCs w:val="22"/>
        </w:rPr>
        <w:t>‘</w:t>
      </w:r>
      <w:r w:rsidRPr="0073204E">
        <w:rPr>
          <w:rFonts w:ascii="Calibri" w:hAnsi="Calibri"/>
          <w:bCs w:val="0"/>
          <w:sz w:val="22"/>
          <w:szCs w:val="22"/>
        </w:rPr>
        <w:t xml:space="preserve"> </w:t>
      </w:r>
      <w:r>
        <w:rPr>
          <w:rFonts w:ascii="Calibri" w:hAnsi="Calibri"/>
          <w:bCs w:val="0"/>
          <w:sz w:val="22"/>
          <w:szCs w:val="22"/>
        </w:rPr>
        <w:t>–</w:t>
      </w:r>
      <w:r w:rsidRPr="0073204E">
        <w:rPr>
          <w:rFonts w:ascii="Calibri" w:hAnsi="Calibri"/>
          <w:bCs w:val="0"/>
          <w:sz w:val="22"/>
          <w:szCs w:val="22"/>
        </w:rPr>
        <w:t xml:space="preserve"> Jugendliche mit Perspektive 20 Jugendliche aus Augsburg und Umgebung erfolgreich in Ausbildung oder Arbeit vermittelt werden. Die Kompetenzen der Eckert Schulen Augsburg kamen dabei voll zur Geltung. Bayerns Arbeitsministerin Emilia Müller würdigte die neuart</w:t>
      </w:r>
      <w:r w:rsidR="003D0492">
        <w:rPr>
          <w:rFonts w:ascii="Calibri" w:hAnsi="Calibri"/>
          <w:bCs w:val="0"/>
          <w:sz w:val="22"/>
          <w:szCs w:val="22"/>
        </w:rPr>
        <w:t>ige Finanzierungsform: „</w:t>
      </w:r>
      <w:r w:rsidRPr="0073204E">
        <w:rPr>
          <w:rFonts w:ascii="Calibri" w:hAnsi="Calibri"/>
          <w:bCs w:val="0"/>
          <w:sz w:val="22"/>
          <w:szCs w:val="22"/>
        </w:rPr>
        <w:t>Mit dem Social Impact Bond haben wir gezeigt, dass Bayern Vorreiter bei sozialer Innovation ist. Nicht nur in Deutschland, sondern in ganz Europa.</w:t>
      </w:r>
      <w:r>
        <w:rPr>
          <w:rFonts w:ascii="Calibri" w:hAnsi="Calibri"/>
          <w:bCs w:val="0"/>
          <w:sz w:val="22"/>
          <w:szCs w:val="22"/>
        </w:rPr>
        <w:t>“</w:t>
      </w:r>
    </w:p>
    <w:p w:rsidR="0073204E" w:rsidRPr="0073204E" w:rsidRDefault="0073204E" w:rsidP="0073204E">
      <w:pPr>
        <w:pStyle w:val="berschrift2"/>
        <w:pBdr>
          <w:bottom w:val="nil"/>
        </w:pBdr>
        <w:jc w:val="both"/>
        <w:rPr>
          <w:rStyle w:val="Seitenzahl"/>
          <w:rFonts w:ascii="Calibri" w:hAnsi="Calibri"/>
          <w:bCs w:val="0"/>
          <w:sz w:val="22"/>
          <w:szCs w:val="22"/>
        </w:rPr>
      </w:pPr>
    </w:p>
    <w:p w:rsidR="0073204E" w:rsidRPr="0073204E" w:rsidRDefault="0073204E" w:rsidP="0073204E">
      <w:pPr>
        <w:pStyle w:val="berschrift2"/>
        <w:pBdr>
          <w:bottom w:val="nil"/>
        </w:pBdr>
        <w:jc w:val="both"/>
        <w:rPr>
          <w:rFonts w:ascii="Calibri" w:hAnsi="Calibri"/>
          <w:b w:val="0"/>
          <w:sz w:val="22"/>
          <w:szCs w:val="22"/>
        </w:rPr>
      </w:pPr>
      <w:r w:rsidRPr="0073204E">
        <w:rPr>
          <w:rFonts w:ascii="Calibri" w:hAnsi="Calibri"/>
          <w:b w:val="0"/>
          <w:sz w:val="22"/>
          <w:szCs w:val="22"/>
        </w:rPr>
        <w:t>Ursprünglich stammt die Idee d</w:t>
      </w:r>
      <w:r w:rsidR="007A2BD0">
        <w:rPr>
          <w:rFonts w:ascii="Calibri" w:hAnsi="Calibri"/>
          <w:b w:val="0"/>
          <w:sz w:val="22"/>
          <w:szCs w:val="22"/>
        </w:rPr>
        <w:t>es SIB aus Großbritannien. Mit ‚JumP‘</w:t>
      </w:r>
      <w:r w:rsidRPr="0073204E">
        <w:rPr>
          <w:rFonts w:ascii="Calibri" w:hAnsi="Calibri"/>
          <w:b w:val="0"/>
          <w:sz w:val="22"/>
          <w:szCs w:val="22"/>
        </w:rPr>
        <w:t xml:space="preserve"> hat das Bayerische Arbeitsministerium die Vorteile dieses Instruments auch für Bayern erschlossen. Ziel ist es, Jugendliche, die bislang durch die Raster sämtlicher Hilfs- und Unterstützungsprogramme gefallen waren, in Ar</w:t>
      </w:r>
      <w:r>
        <w:rPr>
          <w:rFonts w:ascii="Calibri" w:hAnsi="Calibri"/>
          <w:b w:val="0"/>
          <w:sz w:val="22"/>
          <w:szCs w:val="22"/>
        </w:rPr>
        <w:t xml:space="preserve">beit und Ausbildung zu bringen. </w:t>
      </w:r>
      <w:r w:rsidRPr="0073204E">
        <w:rPr>
          <w:rFonts w:ascii="Calibri" w:hAnsi="Calibri"/>
          <w:b w:val="0"/>
          <w:sz w:val="22"/>
          <w:szCs w:val="22"/>
        </w:rPr>
        <w:t>Dafür hat das Arbeitsmini</w:t>
      </w:r>
      <w:r w:rsidR="003D0492">
        <w:rPr>
          <w:rFonts w:ascii="Calibri" w:hAnsi="Calibri"/>
          <w:b w:val="0"/>
          <w:sz w:val="22"/>
          <w:szCs w:val="22"/>
        </w:rPr>
        <w:t>sterium sich einen sogenannten ‚Ermöglicher‘</w:t>
      </w:r>
      <w:r w:rsidRPr="0073204E">
        <w:rPr>
          <w:rFonts w:ascii="Calibri" w:hAnsi="Calibri"/>
          <w:b w:val="0"/>
          <w:sz w:val="22"/>
          <w:szCs w:val="22"/>
        </w:rPr>
        <w:t xml:space="preserve"> gesucht </w:t>
      </w:r>
      <w:r w:rsidR="003D0492">
        <w:rPr>
          <w:rFonts w:ascii="Calibri" w:hAnsi="Calibri"/>
          <w:b w:val="0"/>
          <w:sz w:val="22"/>
          <w:szCs w:val="22"/>
        </w:rPr>
        <w:t>–</w:t>
      </w:r>
      <w:r w:rsidRPr="0073204E">
        <w:rPr>
          <w:rFonts w:ascii="Calibri" w:hAnsi="Calibri"/>
          <w:b w:val="0"/>
          <w:sz w:val="22"/>
          <w:szCs w:val="22"/>
        </w:rPr>
        <w:t xml:space="preserve"> die Juvat gGmbH, die die weitere Koordinationsarbeit übernahm. Sie hat Projektpartner vor Ort gesucht, um mit den Jugendlichen zu arbeiten und hat Vorfinanzierer akquiriert. Denn anders als bei sonstigen Förderungen finanziert bei einem SIB zunächst nicht der Staat, sondern ein Dritter </w:t>
      </w:r>
      <w:r w:rsidR="003D0492">
        <w:rPr>
          <w:rFonts w:ascii="Calibri" w:hAnsi="Calibri"/>
          <w:b w:val="0"/>
          <w:sz w:val="22"/>
          <w:szCs w:val="22"/>
        </w:rPr>
        <w:t>–</w:t>
      </w:r>
      <w:r w:rsidRPr="0073204E">
        <w:rPr>
          <w:rFonts w:ascii="Calibri" w:hAnsi="Calibri"/>
          <w:b w:val="0"/>
          <w:sz w:val="22"/>
          <w:szCs w:val="22"/>
        </w:rPr>
        <w:t xml:space="preserve"> der sogenannt</w:t>
      </w:r>
      <w:r>
        <w:rPr>
          <w:rFonts w:ascii="Calibri" w:hAnsi="Calibri"/>
          <w:b w:val="0"/>
          <w:sz w:val="22"/>
          <w:szCs w:val="22"/>
        </w:rPr>
        <w:t xml:space="preserve">e Vorfinanzierer </w:t>
      </w:r>
      <w:r w:rsidR="003D0492">
        <w:rPr>
          <w:rFonts w:ascii="Calibri" w:hAnsi="Calibri"/>
          <w:b w:val="0"/>
          <w:sz w:val="22"/>
          <w:szCs w:val="22"/>
        </w:rPr>
        <w:t>–</w:t>
      </w:r>
      <w:r>
        <w:rPr>
          <w:rFonts w:ascii="Calibri" w:hAnsi="Calibri"/>
          <w:b w:val="0"/>
          <w:sz w:val="22"/>
          <w:szCs w:val="22"/>
        </w:rPr>
        <w:t xml:space="preserve"> das Projekt. </w:t>
      </w:r>
      <w:r w:rsidRPr="0073204E">
        <w:rPr>
          <w:rFonts w:ascii="Calibri" w:hAnsi="Calibri"/>
          <w:b w:val="0"/>
          <w:sz w:val="22"/>
          <w:szCs w:val="22"/>
        </w:rPr>
        <w:t>Nur in dem Fall, in dem die vorher klar definierte Zielvorgabe auch erreicht wird, refin</w:t>
      </w:r>
      <w:r w:rsidR="003D0492">
        <w:rPr>
          <w:rFonts w:ascii="Calibri" w:hAnsi="Calibri"/>
          <w:b w:val="0"/>
          <w:sz w:val="22"/>
          <w:szCs w:val="22"/>
        </w:rPr>
        <w:t>anziert der Staat das Projekt. „</w:t>
      </w:r>
      <w:r w:rsidRPr="0073204E">
        <w:rPr>
          <w:rFonts w:ascii="Calibri" w:hAnsi="Calibri"/>
          <w:b w:val="0"/>
          <w:sz w:val="22"/>
          <w:szCs w:val="22"/>
        </w:rPr>
        <w:t>Auf diesem Weg können wir dem Projektträger größtmögliche Freiheit bei der Durchführung des Projekts gewähren. Nach dem Motto: weniger Bürokratie,</w:t>
      </w:r>
      <w:r w:rsidR="003D0492">
        <w:rPr>
          <w:rFonts w:ascii="Calibri" w:hAnsi="Calibri"/>
          <w:b w:val="0"/>
          <w:sz w:val="22"/>
          <w:szCs w:val="22"/>
        </w:rPr>
        <w:t xml:space="preserve"> mehr Freiheit in der Umsetzung“</w:t>
      </w:r>
      <w:r w:rsidRPr="0073204E">
        <w:rPr>
          <w:rFonts w:ascii="Calibri" w:hAnsi="Calibri"/>
          <w:b w:val="0"/>
          <w:sz w:val="22"/>
          <w:szCs w:val="22"/>
        </w:rPr>
        <w:t>, so die Ministerin.</w:t>
      </w:r>
    </w:p>
    <w:p w:rsidR="0073204E" w:rsidRPr="0073204E" w:rsidRDefault="0073204E" w:rsidP="0073204E">
      <w:pPr>
        <w:pStyle w:val="berschrift2"/>
        <w:pBdr>
          <w:bottom w:val="nil"/>
        </w:pBdr>
        <w:jc w:val="both"/>
        <w:rPr>
          <w:rFonts w:ascii="Calibri" w:hAnsi="Calibri"/>
          <w:b w:val="0"/>
          <w:sz w:val="22"/>
          <w:szCs w:val="22"/>
        </w:rPr>
      </w:pPr>
    </w:p>
    <w:p w:rsidR="0073204E" w:rsidRPr="0073204E" w:rsidRDefault="0073204E" w:rsidP="0073204E">
      <w:pPr>
        <w:pStyle w:val="berschrift2"/>
        <w:pBdr>
          <w:bottom w:val="nil"/>
        </w:pBdr>
        <w:jc w:val="both"/>
        <w:rPr>
          <w:rFonts w:ascii="Calibri" w:hAnsi="Calibri"/>
          <w:b w:val="0"/>
          <w:sz w:val="22"/>
          <w:szCs w:val="22"/>
        </w:rPr>
      </w:pPr>
      <w:r w:rsidRPr="0073204E">
        <w:rPr>
          <w:rFonts w:ascii="Calibri" w:hAnsi="Calibri"/>
          <w:b w:val="0"/>
          <w:sz w:val="22"/>
          <w:szCs w:val="22"/>
        </w:rPr>
        <w:t>In Augsburg haben die Eckert Schulen intensiv mit den teilnehmenden Jugendlichen die erfolgreiche Eingliederung in die Leistungsgesellschaft umgesetzt. Hürden auf dem Weg in eine Ausbildung oder Arbeit wurden gemeinsam genommen und Schritt für Schritt der Weg in ein selbstverantwortliches Leben geebnet. Die Stärken der Eckert Schulen, die intensive persönliche Betreuung und die Überwindung individueller Schwächen durch pädagogischen Input, sind erfolgreich umgesetzt worden.</w:t>
      </w:r>
    </w:p>
    <w:p w:rsidR="0073204E" w:rsidRPr="0073204E" w:rsidRDefault="0073204E" w:rsidP="0073204E">
      <w:pPr>
        <w:pStyle w:val="berschrift2"/>
        <w:pBdr>
          <w:bottom w:val="nil"/>
        </w:pBdr>
        <w:jc w:val="both"/>
        <w:rPr>
          <w:rFonts w:ascii="Calibri" w:hAnsi="Calibri"/>
          <w:b w:val="0"/>
          <w:sz w:val="22"/>
          <w:szCs w:val="22"/>
        </w:rPr>
      </w:pPr>
    </w:p>
    <w:p w:rsidR="0073204E" w:rsidRPr="003D0492" w:rsidRDefault="0073204E" w:rsidP="0073204E">
      <w:pPr>
        <w:pStyle w:val="berschrift2"/>
        <w:pBdr>
          <w:bottom w:val="nil"/>
        </w:pBdr>
        <w:jc w:val="both"/>
        <w:rPr>
          <w:rFonts w:ascii="Calibri" w:hAnsi="Calibri"/>
          <w:b w:val="0"/>
          <w:sz w:val="22"/>
          <w:szCs w:val="22"/>
        </w:rPr>
      </w:pPr>
      <w:r w:rsidRPr="0073204E">
        <w:rPr>
          <w:rFonts w:ascii="Calibri" w:hAnsi="Calibri"/>
          <w:b w:val="0"/>
          <w:sz w:val="22"/>
          <w:szCs w:val="22"/>
        </w:rPr>
        <w:t xml:space="preserve">Vorfinanzierer waren die BHF-BANK-Stiftung, die BMW Stiftung Herbert Quandt, die BonVenture gGmbH und die Eberhard von Kuenheim Stiftung der BMW AG </w:t>
      </w:r>
      <w:r w:rsidR="003D0492">
        <w:rPr>
          <w:rFonts w:ascii="Calibri" w:hAnsi="Calibri"/>
          <w:b w:val="0"/>
          <w:sz w:val="22"/>
          <w:szCs w:val="22"/>
        </w:rPr>
        <w:t>–</w:t>
      </w:r>
      <w:r w:rsidRPr="0073204E">
        <w:rPr>
          <w:rFonts w:ascii="Calibri" w:hAnsi="Calibri"/>
          <w:b w:val="0"/>
          <w:sz w:val="22"/>
          <w:szCs w:val="22"/>
        </w:rPr>
        <w:t xml:space="preserve"> allesamt g</w:t>
      </w:r>
      <w:r w:rsidR="003D0492">
        <w:rPr>
          <w:rFonts w:ascii="Calibri" w:hAnsi="Calibri"/>
          <w:b w:val="0"/>
          <w:sz w:val="22"/>
          <w:szCs w:val="22"/>
        </w:rPr>
        <w:t>emeinnützige Organisationen. „</w:t>
      </w:r>
      <w:r w:rsidRPr="0073204E">
        <w:rPr>
          <w:rFonts w:ascii="Calibri" w:hAnsi="Calibri"/>
          <w:b w:val="0"/>
          <w:sz w:val="22"/>
          <w:szCs w:val="22"/>
        </w:rPr>
        <w:t xml:space="preserve">Ich danke allen Beteiligten für ihren engagierten Einsatz. Ohne ihre Tatkraft und ihren Mut wären die 20 Jugendlichen immer noch ohne Perspektive. Ich kann nur sagen: Der </w:t>
      </w:r>
      <w:r w:rsidR="003D0492">
        <w:rPr>
          <w:rFonts w:ascii="Calibri" w:hAnsi="Calibri"/>
          <w:b w:val="0"/>
          <w:sz w:val="22"/>
          <w:szCs w:val="22"/>
        </w:rPr>
        <w:t>Erfolg gibt ihnen und uns Recht“</w:t>
      </w:r>
      <w:r w:rsidRPr="0073204E">
        <w:rPr>
          <w:rFonts w:ascii="Calibri" w:hAnsi="Calibri"/>
          <w:b w:val="0"/>
          <w:sz w:val="22"/>
          <w:szCs w:val="22"/>
        </w:rPr>
        <w:t>, so die Ministerin abschließend.</w:t>
      </w:r>
      <w:r>
        <w:rPr>
          <w:rFonts w:ascii="Calibri" w:hAnsi="Calibri"/>
          <w:b w:val="0"/>
          <w:sz w:val="22"/>
          <w:szCs w:val="22"/>
        </w:rPr>
        <w:br w:type="page"/>
      </w:r>
    </w:p>
    <w:p w:rsidR="0073204E" w:rsidRPr="0073204E" w:rsidRDefault="0073204E" w:rsidP="0073204E">
      <w:pPr>
        <w:pStyle w:val="berschrift2"/>
        <w:pBdr>
          <w:bottom w:val="nil"/>
        </w:pBdr>
        <w:jc w:val="both"/>
        <w:rPr>
          <w:rFonts w:ascii="Calibri" w:hAnsi="Calibri"/>
          <w:b w:val="0"/>
          <w:sz w:val="22"/>
          <w:szCs w:val="22"/>
        </w:rPr>
      </w:pPr>
    </w:p>
    <w:p w:rsidR="00CB7442" w:rsidRDefault="00F3260A">
      <w:pPr>
        <w:pStyle w:val="berschrift2"/>
        <w:rPr>
          <w:rStyle w:val="Seitenzahl"/>
          <w:rFonts w:ascii="Calibri" w:eastAsia="Calibri" w:hAnsi="Calibri" w:cs="Calibri"/>
          <w:b w:val="0"/>
          <w:bCs w:val="0"/>
          <w:sz w:val="22"/>
          <w:szCs w:val="22"/>
        </w:rPr>
      </w:pPr>
      <w:r>
        <w:rPr>
          <w:rStyle w:val="Seitenzahl"/>
          <w:rFonts w:ascii="Calibri" w:hAnsi="Calibri"/>
          <w:b w:val="0"/>
          <w:bCs w:val="0"/>
          <w:sz w:val="22"/>
          <w:szCs w:val="22"/>
        </w:rPr>
        <w:t>Pressekontakt:</w:t>
      </w:r>
    </w:p>
    <w:p w:rsidR="00CB7442" w:rsidRDefault="00F3260A">
      <w:pPr>
        <w:spacing w:line="200" w:lineRule="atLeast"/>
        <w:ind w:right="25"/>
        <w:jc w:val="both"/>
        <w:rPr>
          <w:rStyle w:val="Seitenzahl"/>
          <w:rFonts w:ascii="Calibri" w:eastAsia="Calibri" w:hAnsi="Calibri" w:cs="Calibri"/>
          <w:sz w:val="22"/>
          <w:szCs w:val="22"/>
        </w:rPr>
      </w:pPr>
      <w:bookmarkStart w:id="0" w:name="ppe_50"/>
      <w:r>
        <w:rPr>
          <w:rStyle w:val="Seitenzahl"/>
          <w:rFonts w:ascii="Calibri" w:hAnsi="Calibri"/>
          <w:sz w:val="22"/>
          <w:szCs w:val="22"/>
        </w:rPr>
        <w:t>Dr. Robert Eckert Schulen AG</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Dr.-Robert-Eckert-Str. 3</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93128 Regenstauf</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Telefon: +49 (9402) 502-480</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Telefax: +49 (9402) 502-6480</w:t>
      </w:r>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E-Mail: </w:t>
      </w:r>
      <w:hyperlink r:id="rId6" w:history="1">
        <w:r>
          <w:rPr>
            <w:rStyle w:val="Hyperlink0"/>
          </w:rPr>
          <w:t>andrea.radlbeck@eckert-schulen.de</w:t>
        </w:r>
      </w:hyperlink>
    </w:p>
    <w:p w:rsidR="00CB7442" w:rsidRDefault="00F3260A">
      <w:pPr>
        <w:spacing w:line="200" w:lineRule="atLeast"/>
        <w:ind w:right="25"/>
        <w:jc w:val="both"/>
        <w:rPr>
          <w:rStyle w:val="Seitenzahl"/>
          <w:rFonts w:ascii="Calibri" w:eastAsia="Calibri" w:hAnsi="Calibri" w:cs="Calibri"/>
          <w:sz w:val="22"/>
          <w:szCs w:val="22"/>
        </w:rPr>
      </w:pPr>
      <w:r>
        <w:rPr>
          <w:rStyle w:val="Seitenzahl"/>
          <w:rFonts w:ascii="Calibri" w:hAnsi="Calibri"/>
          <w:sz w:val="22"/>
          <w:szCs w:val="22"/>
        </w:rPr>
        <w:t xml:space="preserve">Web: www.eckert-schulen.de </w:t>
      </w:r>
    </w:p>
    <w:p w:rsidR="00CB7442" w:rsidRDefault="00F3260A">
      <w:pPr>
        <w:ind w:right="432"/>
        <w:jc w:val="both"/>
        <w:rPr>
          <w:rStyle w:val="Seitenzahl"/>
          <w:rFonts w:ascii="Calibri" w:eastAsia="Calibri" w:hAnsi="Calibri" w:cs="Calibri"/>
          <w:sz w:val="18"/>
          <w:szCs w:val="18"/>
        </w:rPr>
      </w:pPr>
      <w:r>
        <w:rPr>
          <w:rStyle w:val="Seitenzahl"/>
          <w:rFonts w:ascii="Calibri" w:hAnsi="Calibri"/>
          <w:sz w:val="18"/>
          <w:szCs w:val="18"/>
        </w:rPr>
        <w:t>____________________________________________________________________________________________________</w:t>
      </w:r>
    </w:p>
    <w:p w:rsidR="00CB7442" w:rsidRDefault="00CB7442">
      <w:pPr>
        <w:ind w:right="432"/>
        <w:jc w:val="both"/>
        <w:rPr>
          <w:rFonts w:ascii="Calibri" w:eastAsia="Calibri" w:hAnsi="Calibri" w:cs="Calibri"/>
          <w:sz w:val="18"/>
          <w:szCs w:val="18"/>
        </w:rPr>
      </w:pPr>
    </w:p>
    <w:p w:rsidR="00A03A7F" w:rsidRPr="00FB7F1D" w:rsidRDefault="00A03A7F" w:rsidP="00A03A7F">
      <w:pPr>
        <w:spacing w:before="80"/>
        <w:ind w:right="432"/>
        <w:jc w:val="both"/>
        <w:rPr>
          <w:rFonts w:ascii="Calibri" w:hAnsi="Calibri"/>
          <w:sz w:val="18"/>
          <w:szCs w:val="18"/>
        </w:rPr>
      </w:pPr>
      <w:bookmarkStart w:id="1" w:name="OLE_LINK1"/>
      <w:bookmarkStart w:id="2"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1"/>
      <w:bookmarkEnd w:id="2"/>
    </w:p>
    <w:bookmarkEnd w:id="0"/>
    <w:p w:rsidR="00CB7442" w:rsidRDefault="00CB7442">
      <w:pPr>
        <w:ind w:right="432"/>
        <w:jc w:val="both"/>
      </w:pPr>
    </w:p>
    <w:sectPr w:rsidR="00CB7442" w:rsidSect="00D2360F">
      <w:headerReference w:type="default" r:id="rId7"/>
      <w:footerReference w:type="default" r:id="rId8"/>
      <w:headerReference w:type="first" r:id="rId9"/>
      <w:footerReference w:type="first" r:id="rId10"/>
      <w:pgSz w:w="11900" w:h="16840"/>
      <w:pgMar w:top="3261" w:right="1134" w:bottom="1134" w:left="1366" w:header="0" w:footer="2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A63" w:rsidRDefault="00476A63">
      <w:r>
        <w:separator/>
      </w:r>
    </w:p>
  </w:endnote>
  <w:endnote w:type="continuationSeparator" w:id="1">
    <w:p w:rsidR="00476A63" w:rsidRDefault="00476A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42" w:rsidRDefault="00D2360F">
    <w:pPr>
      <w:pStyle w:val="Fuzeile"/>
      <w:jc w:val="right"/>
      <w:rPr>
        <w:rStyle w:val="Seitenzahl"/>
        <w:sz w:val="16"/>
        <w:szCs w:val="16"/>
      </w:rPr>
    </w:pPr>
    <w:r>
      <w:rPr>
        <w:rStyle w:val="Seitenzahl"/>
        <w:sz w:val="16"/>
        <w:szCs w:val="16"/>
      </w:rPr>
      <w:fldChar w:fldCharType="begin"/>
    </w:r>
    <w:r w:rsidR="00F3260A">
      <w:rPr>
        <w:rStyle w:val="Seitenzahl"/>
        <w:sz w:val="16"/>
        <w:szCs w:val="16"/>
      </w:rPr>
      <w:instrText xml:space="preserve"> PAGE </w:instrText>
    </w:r>
    <w:r>
      <w:rPr>
        <w:rStyle w:val="Seitenzahl"/>
        <w:sz w:val="16"/>
        <w:szCs w:val="16"/>
      </w:rPr>
      <w:fldChar w:fldCharType="separate"/>
    </w:r>
    <w:r w:rsidR="003D0492">
      <w:rPr>
        <w:rStyle w:val="Seitenzahl"/>
        <w:noProof/>
        <w:sz w:val="16"/>
        <w:szCs w:val="16"/>
      </w:rPr>
      <w:t>2</w:t>
    </w:r>
    <w:r>
      <w:rPr>
        <w:rStyle w:val="Seitenzahl"/>
        <w:sz w:val="16"/>
        <w:szCs w:val="16"/>
      </w:rPr>
      <w:fldChar w:fldCharType="end"/>
    </w:r>
    <w:r w:rsidR="00F3260A">
      <w:rPr>
        <w:rStyle w:val="Seitenzahl"/>
        <w:sz w:val="16"/>
        <w:szCs w:val="16"/>
      </w:rPr>
      <w:t>/</w:t>
    </w:r>
    <w:r>
      <w:rPr>
        <w:rStyle w:val="Seitenzahl"/>
        <w:sz w:val="16"/>
        <w:szCs w:val="16"/>
      </w:rPr>
      <w:fldChar w:fldCharType="begin"/>
    </w:r>
    <w:r w:rsidR="00F3260A">
      <w:rPr>
        <w:rStyle w:val="Seitenzahl"/>
        <w:sz w:val="16"/>
        <w:szCs w:val="16"/>
      </w:rPr>
      <w:instrText xml:space="preserve"> NUMPAGES </w:instrText>
    </w:r>
    <w:r>
      <w:rPr>
        <w:rStyle w:val="Seitenzahl"/>
        <w:sz w:val="16"/>
        <w:szCs w:val="16"/>
      </w:rPr>
      <w:fldChar w:fldCharType="separate"/>
    </w:r>
    <w:r w:rsidR="003D0492">
      <w:rPr>
        <w:rStyle w:val="Seitenzahl"/>
        <w:noProof/>
        <w:sz w:val="16"/>
        <w:szCs w:val="16"/>
      </w:rPr>
      <w:t>2</w:t>
    </w:r>
    <w:r>
      <w:rPr>
        <w:rStyle w:val="Seitenzahl"/>
        <w:sz w:val="16"/>
        <w:szCs w:val="16"/>
      </w:rPr>
      <w:fldChar w:fldCharType="end"/>
    </w:r>
  </w:p>
  <w:p w:rsidR="00CB7442" w:rsidRDefault="00CB744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42" w:rsidRDefault="00F32005">
    <w:pPr>
      <w:pStyle w:val="Fuzeile"/>
      <w:jc w:val="center"/>
      <w:rPr>
        <w:rStyle w:val="Seitenzahl"/>
        <w:sz w:val="16"/>
        <w:szCs w:val="16"/>
      </w:rPr>
    </w:pPr>
    <w:r>
      <w:rPr>
        <w:rStyle w:val="Seitenzahl"/>
        <w:sz w:val="16"/>
        <w:szCs w:val="16"/>
      </w:rPr>
      <w:tab/>
    </w:r>
    <w:r>
      <w:rPr>
        <w:rStyle w:val="Seitenzahl"/>
        <w:sz w:val="16"/>
        <w:szCs w:val="16"/>
      </w:rPr>
      <w:tab/>
    </w:r>
    <w:r w:rsidR="00D2360F">
      <w:rPr>
        <w:rStyle w:val="Seitenzahl"/>
        <w:sz w:val="16"/>
        <w:szCs w:val="16"/>
      </w:rPr>
      <w:fldChar w:fldCharType="begin"/>
    </w:r>
    <w:r w:rsidR="00F3260A">
      <w:rPr>
        <w:rStyle w:val="Seitenzahl"/>
        <w:sz w:val="16"/>
        <w:szCs w:val="16"/>
      </w:rPr>
      <w:instrText xml:space="preserve"> PAGE </w:instrText>
    </w:r>
    <w:r w:rsidR="00D2360F">
      <w:rPr>
        <w:rStyle w:val="Seitenzahl"/>
        <w:sz w:val="16"/>
        <w:szCs w:val="16"/>
      </w:rPr>
      <w:fldChar w:fldCharType="separate"/>
    </w:r>
    <w:r w:rsidR="003D0492">
      <w:rPr>
        <w:rStyle w:val="Seitenzahl"/>
        <w:noProof/>
        <w:sz w:val="16"/>
        <w:szCs w:val="16"/>
      </w:rPr>
      <w:t>1</w:t>
    </w:r>
    <w:r w:rsidR="00D2360F">
      <w:rPr>
        <w:rStyle w:val="Seitenzahl"/>
        <w:sz w:val="16"/>
        <w:szCs w:val="16"/>
      </w:rPr>
      <w:fldChar w:fldCharType="end"/>
    </w:r>
    <w:r w:rsidR="00F3260A">
      <w:rPr>
        <w:rStyle w:val="Seitenzahl"/>
        <w:sz w:val="16"/>
        <w:szCs w:val="16"/>
      </w:rPr>
      <w:t>/</w:t>
    </w:r>
    <w:r w:rsidR="00D2360F">
      <w:rPr>
        <w:rStyle w:val="Seitenzahl"/>
        <w:sz w:val="16"/>
        <w:szCs w:val="16"/>
      </w:rPr>
      <w:fldChar w:fldCharType="begin"/>
    </w:r>
    <w:r w:rsidR="00F3260A">
      <w:rPr>
        <w:rStyle w:val="Seitenzahl"/>
        <w:sz w:val="16"/>
        <w:szCs w:val="16"/>
      </w:rPr>
      <w:instrText xml:space="preserve"> NUMPAGES </w:instrText>
    </w:r>
    <w:r w:rsidR="00D2360F">
      <w:rPr>
        <w:rStyle w:val="Seitenzahl"/>
        <w:sz w:val="16"/>
        <w:szCs w:val="16"/>
      </w:rPr>
      <w:fldChar w:fldCharType="separate"/>
    </w:r>
    <w:r w:rsidR="003D0492">
      <w:rPr>
        <w:rStyle w:val="Seitenzahl"/>
        <w:noProof/>
        <w:sz w:val="16"/>
        <w:szCs w:val="16"/>
      </w:rPr>
      <w:t>2</w:t>
    </w:r>
    <w:r w:rsidR="00D2360F">
      <w:rPr>
        <w:rStyle w:val="Seitenzahl"/>
        <w:sz w:val="16"/>
        <w:szCs w:val="16"/>
      </w:rPr>
      <w:fldChar w:fldCharType="end"/>
    </w:r>
  </w:p>
  <w:p w:rsidR="00CB7442" w:rsidRDefault="00CB74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A63" w:rsidRDefault="00476A63">
      <w:r>
        <w:separator/>
      </w:r>
    </w:p>
  </w:footnote>
  <w:footnote w:type="continuationSeparator" w:id="1">
    <w:p w:rsidR="00476A63" w:rsidRDefault="00476A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42" w:rsidRDefault="00F3260A">
    <w:pPr>
      <w:pStyle w:val="Kopfzeile"/>
    </w:pPr>
    <w:r>
      <w:rPr>
        <w:noProof/>
      </w:rPr>
      <w:drawing>
        <wp:anchor distT="152400" distB="152400" distL="152400" distR="152400" simplePos="0" relativeHeight="251654656" behindDoc="1" locked="0" layoutInCell="1" allowOverlap="1">
          <wp:simplePos x="0" y="0"/>
          <wp:positionH relativeFrom="page">
            <wp:posOffset>5318760</wp:posOffset>
          </wp:positionH>
          <wp:positionV relativeFrom="page">
            <wp:posOffset>692784</wp:posOffset>
          </wp:positionV>
          <wp:extent cx="1868170" cy="54356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jpg"/>
                  <pic:cNvPicPr>
                    <a:picLocks noChangeAspect="1"/>
                  </pic:cNvPicPr>
                </pic:nvPicPr>
                <pic:blipFill>
                  <a:blip r:embed="rId1">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42" w:rsidRDefault="00941BF9">
    <w:pPr>
      <w:pStyle w:val="Kopfzeile"/>
    </w:pPr>
    <w:r>
      <w:rPr>
        <w:noProof/>
      </w:rPr>
      <w:drawing>
        <wp:anchor distT="0" distB="0" distL="114300" distR="114300" simplePos="0" relativeHeight="251656704" behindDoc="0" locked="0" layoutInCell="1" allowOverlap="1">
          <wp:simplePos x="0" y="0"/>
          <wp:positionH relativeFrom="margin">
            <wp:posOffset>-233279</wp:posOffset>
          </wp:positionH>
          <wp:positionV relativeFrom="paragraph">
            <wp:posOffset>84321</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82042" cy="1441707"/>
                  </a:xfrm>
                  <a:prstGeom prst="rect">
                    <a:avLst/>
                  </a:prstGeom>
                </pic:spPr>
              </pic:pic>
            </a:graphicData>
          </a:graphic>
        </wp:anchor>
      </w:drawing>
    </w:r>
    <w:r w:rsidR="00D2360F">
      <w:rPr>
        <w:noProof/>
      </w:rPr>
      <w:pict>
        <v:rect id="_x0000_s2054" style="position:absolute;margin-left:358pt;margin-top:155.9pt;width:213.8pt;height:12.4pt;z-index:-251658752;visibility:visible;mso-wrap-distance-left:12pt;mso-wrap-distance-top:12pt;mso-wrap-distance-right:12pt;mso-wrap-distance-bottom:12pt;mso-position-horizontal-relative:page;mso-position-vertical-relative:page" stroked="f" strokeweight="1pt">
          <v:stroke miterlimit="4"/>
          <w10:wrap anchorx="page" anchory="page"/>
        </v:rect>
      </w:pict>
    </w:r>
    <w:r w:rsidR="00D2360F">
      <w:rPr>
        <w:noProof/>
      </w:rPr>
      <w:pict>
        <v:rect id="_x0000_s2053" style="position:absolute;margin-left:358pt;margin-top:221.1pt;width:213.8pt;height:36pt;z-index:-251657728;visibility:visible;mso-wrap-distance-left:12pt;mso-wrap-distance-top:12pt;mso-wrap-distance-right:12pt;mso-wrap-distance-bottom:12pt;mso-position-horizontal-relative:page;mso-position-vertical-relative:page" stroked="f" strokeweight="1pt">
          <v:stroke miterlimit="4"/>
          <w10:wrap anchorx="page" anchory="page"/>
        </v:rect>
      </w:pict>
    </w:r>
    <w:r w:rsidR="00D2360F">
      <w:rPr>
        <w:noProof/>
      </w:rPr>
      <w:pict>
        <v:rect id="_x0000_s2052" style="position:absolute;margin-left:358pt;margin-top:174.4pt;width:213.8pt;height:9.4pt;z-index:-251655680;visibility:visible;mso-wrap-distance-left:12pt;mso-wrap-distance-top:12pt;mso-wrap-distance-right:12pt;mso-wrap-distance-bottom:12pt;mso-position-horizontal-relative:page;mso-position-vertical-relative:page" stroked="f" strokeweight="1pt">
          <v:stroke miterlimit="4"/>
          <w10:wrap anchorx="page" anchory="page"/>
        </v:rect>
      </w:pict>
    </w:r>
    <w:r w:rsidR="00D2360F">
      <w:rPr>
        <w:noProof/>
      </w:rPr>
      <w:pict>
        <v:group id="officeArt object" o:spid="_x0000_s2049" style="position:absolute;margin-left:68.1pt;margin-top:111.85pt;width:486.25pt;height:24pt;z-index:-251656704;mso-wrap-distance-left:12pt;mso-wrap-distance-top:12pt;mso-wrap-distance-right:12pt;mso-wrap-distance-bottom:12pt;mso-position-horizontal-relative:page;mso-position-vertical-relative:page" coordsize="61753,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">
          <v:rect id="Shape 1073741829" o:spid="_x0000_s2051" style="position:absolute;width:6175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N28gA&#10;AADjAAAADwAAAGRycy9kb3ducmV2LnhtbERPzU4CMRC+m/AOzZBwMdKC6MJKIURjwsGLrA8w2Y7b&#10;1e1005ZleXtrYuJxvv/Z7kfXiYFCbD1rWMwVCOLam5YbDR/V690aREzIBjvPpOFKEfa7yc0WS+Mv&#10;/E7DKTUih3AsUYNNqS+ljLUlh3Hue+LMffrgMOUzNNIEvORw18mlUo/SYcu5wWJPz5bq79PZaSjC&#10;18olpYbr5vhWvTxUdrg9j1rPpuPhCUSiMf2L/9xHk+er4r5YLdbLDfz+lAG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pM3byAAAAOMAAAAPAAAAAAAAAAAAAAAAAJgCAABk&#10;cnMvZG93bnJldi54bWxQSwUGAAAAAAQABAD1AAAAjQMAAAAA&#10;" stroked="f" strokeweight="1pt">
            <v:stroke miterlimit="4"/>
          </v:rect>
          <v:rect id="Shape 1073741830" o:spid="_x0000_s2050" style="position:absolute;width:61753;height:3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xLsgA&#10;AADjAAAADwAAAGRycy9kb3ducmV2LnhtbESPQWvCQBCF74X+h2UK3urGKirRVUqhUG8aS8HbkB2T&#10;YHY2ZLdx/ffOQfA4M2/ee996m1yrBupD49nAZJyBIi69bbgy8Hv8fl+CChHZYuuZDNwowHbz+rLG&#10;3PorH2goYqXEhEOOBuoYu1zrUNbkMIx9Ryy3s+8dRhn7Stser2LuWv2RZXPtsGFJqLGjr5rKS/Hv&#10;DPwFu4t02zs/K/A0x0MaUpOMGb2lzxWoSCk+xY/vHyv1s8V0MZssp0IhTLIAvb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xvEuyAAAAOMAAAAPAAAAAAAAAAAAAAAAAJgCAABk&#10;cnMvZG93bnJldi54bWxQSwUGAAAAAAQABAD1AAAAjQMAAAAA&#10;" filled="f" stroked="f" strokeweight="1pt">
            <v:stroke miterlimit="4"/>
            <v:textbox inset="0,0,0,0">
              <w:txbxContent>
                <w:p w:rsidR="00CB7442" w:rsidRDefault="00F3260A">
                  <w:pPr>
                    <w:jc w:val="both"/>
                    <w:rPr>
                      <w:rStyle w:val="Seitenzahl"/>
                      <w:b/>
                      <w:bCs/>
                      <w:smallCaps/>
                      <w:sz w:val="40"/>
                      <w:szCs w:val="40"/>
                    </w:rPr>
                  </w:pPr>
                  <w:r>
                    <w:rPr>
                      <w:rStyle w:val="Seitenzahl"/>
                      <w:b/>
                      <w:bCs/>
                      <w:smallCaps/>
                      <w:sz w:val="40"/>
                      <w:szCs w:val="40"/>
                    </w:rPr>
                    <w:t xml:space="preserve">Pressemitteilung                                                     </w:t>
                  </w:r>
                  <w:r w:rsidR="005958FE">
                    <w:rPr>
                      <w:rStyle w:val="Seitenzahl"/>
                      <w:smallCaps/>
                    </w:rPr>
                    <w:t>30.09</w:t>
                  </w:r>
                  <w:r w:rsidR="002611DF">
                    <w:rPr>
                      <w:rStyle w:val="Seitenzahl"/>
                      <w:smallCaps/>
                    </w:rPr>
                    <w:t>.2016</w:t>
                  </w:r>
                </w:p>
                <w:p w:rsidR="00CB7442" w:rsidRDefault="00CB7442">
                  <w:pPr>
                    <w:rPr>
                      <w:b/>
                      <w:bCs/>
                      <w:sz w:val="6"/>
                      <w:szCs w:val="6"/>
                    </w:rPr>
                  </w:pPr>
                </w:p>
                <w:p w:rsidR="00CB7442" w:rsidRDefault="00CB7442">
                  <w:pPr>
                    <w:rPr>
                      <w:sz w:val="14"/>
                      <w:szCs w:val="14"/>
                    </w:rPr>
                  </w:pPr>
                </w:p>
                <w:p w:rsidR="00CB7442" w:rsidRDefault="00CB7442">
                  <w:pPr>
                    <w:rPr>
                      <w:sz w:val="14"/>
                      <w:szCs w:val="14"/>
                    </w:rPr>
                  </w:pPr>
                </w:p>
                <w:p w:rsidR="00CB7442" w:rsidRDefault="00CB7442">
                  <w:pPr>
                    <w:rPr>
                      <w:b/>
                      <w:bCs/>
                      <w:sz w:val="14"/>
                      <w:szCs w:val="14"/>
                    </w:rPr>
                  </w:pPr>
                </w:p>
                <w:p w:rsidR="00CB7442" w:rsidRDefault="00CB7442">
                  <w:pPr>
                    <w:rPr>
                      <w:sz w:val="14"/>
                      <w:szCs w:val="14"/>
                    </w:rPr>
                  </w:pPr>
                </w:p>
                <w:p w:rsidR="00CB7442" w:rsidRDefault="00CB7442">
                  <w:pPr>
                    <w:rPr>
                      <w:sz w:val="14"/>
                      <w:szCs w:val="14"/>
                    </w:rPr>
                  </w:pPr>
                </w:p>
                <w:p w:rsidR="00CB7442" w:rsidRDefault="00CB7442">
                  <w:pPr>
                    <w:rPr>
                      <w:sz w:val="14"/>
                      <w:szCs w:val="14"/>
                    </w:rPr>
                  </w:pPr>
                </w:p>
                <w:p w:rsidR="00CB7442" w:rsidRDefault="00CB7442"/>
              </w:txbxContent>
            </v:textbox>
          </v:rect>
          <w10:wrap anchorx="page" anchory="page"/>
        </v:group>
      </w:pict>
    </w:r>
    <w:r w:rsidR="00F3260A">
      <w:rPr>
        <w:noProof/>
      </w:rPr>
      <w:drawing>
        <wp:anchor distT="152400" distB="152400" distL="152400" distR="152400" simplePos="0" relativeHeight="251655680" behindDoc="1" locked="0" layoutInCell="1" allowOverlap="1">
          <wp:simplePos x="0" y="0"/>
          <wp:positionH relativeFrom="page">
            <wp:posOffset>5166360</wp:posOffset>
          </wp:positionH>
          <wp:positionV relativeFrom="page">
            <wp:posOffset>540384</wp:posOffset>
          </wp:positionV>
          <wp:extent cx="1868170" cy="543560"/>
          <wp:effectExtent l="0" t="0" r="0" b="0"/>
          <wp:wrapNone/>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2.jpg"/>
                  <pic:cNvPicPr>
                    <a:picLocks noChangeAspect="1"/>
                  </pic:cNvPicPr>
                </pic:nvPicPr>
                <pic:blipFill>
                  <a:blip r:embed="rId2">
                    <a:extLst/>
                  </a:blip>
                  <a:stretch>
                    <a:fillRect/>
                  </a:stretch>
                </pic:blipFill>
                <pic:spPr>
                  <a:xfrm>
                    <a:off x="0" y="0"/>
                    <a:ext cx="1868170" cy="543560"/>
                  </a:xfrm>
                  <a:prstGeom prst="rect">
                    <a:avLst/>
                  </a:prstGeom>
                  <a:ln w="12700" cap="flat">
                    <a:noFill/>
                    <a:miter lim="400000"/>
                  </a:ln>
                  <a:effec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B7442"/>
    <w:rsid w:val="000F7155"/>
    <w:rsid w:val="00201868"/>
    <w:rsid w:val="002611DF"/>
    <w:rsid w:val="002F62CC"/>
    <w:rsid w:val="003110E3"/>
    <w:rsid w:val="003304AF"/>
    <w:rsid w:val="00365F35"/>
    <w:rsid w:val="003D0492"/>
    <w:rsid w:val="003E3743"/>
    <w:rsid w:val="00401C08"/>
    <w:rsid w:val="004066B1"/>
    <w:rsid w:val="00476A63"/>
    <w:rsid w:val="005628B4"/>
    <w:rsid w:val="005958FE"/>
    <w:rsid w:val="005B0007"/>
    <w:rsid w:val="005F4BB9"/>
    <w:rsid w:val="0065755A"/>
    <w:rsid w:val="0070074D"/>
    <w:rsid w:val="0073204E"/>
    <w:rsid w:val="007A2BD0"/>
    <w:rsid w:val="00800B1F"/>
    <w:rsid w:val="008B1A76"/>
    <w:rsid w:val="008D01AC"/>
    <w:rsid w:val="00941BF9"/>
    <w:rsid w:val="009D285C"/>
    <w:rsid w:val="00A03A7F"/>
    <w:rsid w:val="00A057DD"/>
    <w:rsid w:val="00BA1ABE"/>
    <w:rsid w:val="00C25E0F"/>
    <w:rsid w:val="00CB7442"/>
    <w:rsid w:val="00CD13BA"/>
    <w:rsid w:val="00CD3350"/>
    <w:rsid w:val="00CD3C2A"/>
    <w:rsid w:val="00CE513E"/>
    <w:rsid w:val="00D2360F"/>
    <w:rsid w:val="00D61522"/>
    <w:rsid w:val="00DD77A9"/>
    <w:rsid w:val="00E95970"/>
    <w:rsid w:val="00EC5B89"/>
    <w:rsid w:val="00F32005"/>
    <w:rsid w:val="00F3209D"/>
    <w:rsid w:val="00F3260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2360F"/>
    <w:rPr>
      <w:rFonts w:ascii="Tahoma" w:hAnsi="Tahoma" w:cs="Arial Unicode MS"/>
      <w:color w:val="000000"/>
      <w:u w:color="000000"/>
    </w:rPr>
  </w:style>
  <w:style w:type="paragraph" w:styleId="berschrift2">
    <w:name w:val="heading 2"/>
    <w:rsid w:val="00D2360F"/>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360F"/>
    <w:rPr>
      <w:u w:val="single"/>
    </w:rPr>
  </w:style>
  <w:style w:type="table" w:customStyle="1" w:styleId="TableNormal">
    <w:name w:val="Table Normal"/>
    <w:rsid w:val="00D2360F"/>
    <w:tblPr>
      <w:tblInd w:w="0" w:type="dxa"/>
      <w:tblCellMar>
        <w:top w:w="0" w:type="dxa"/>
        <w:left w:w="0" w:type="dxa"/>
        <w:bottom w:w="0" w:type="dxa"/>
        <w:right w:w="0" w:type="dxa"/>
      </w:tblCellMar>
    </w:tblPr>
  </w:style>
  <w:style w:type="paragraph" w:styleId="Kopfzeile">
    <w:name w:val="header"/>
    <w:rsid w:val="00D2360F"/>
    <w:pPr>
      <w:tabs>
        <w:tab w:val="center" w:pos="4536"/>
        <w:tab w:val="right" w:pos="9072"/>
      </w:tabs>
    </w:pPr>
    <w:rPr>
      <w:rFonts w:ascii="Tahoma" w:hAnsi="Tahoma" w:cs="Arial Unicode MS"/>
      <w:color w:val="000000"/>
      <w:u w:color="000000"/>
    </w:rPr>
  </w:style>
  <w:style w:type="paragraph" w:styleId="Fuzeile">
    <w:name w:val="footer"/>
    <w:rsid w:val="00D2360F"/>
    <w:pPr>
      <w:tabs>
        <w:tab w:val="center" w:pos="4536"/>
        <w:tab w:val="right" w:pos="9072"/>
      </w:tabs>
    </w:pPr>
    <w:rPr>
      <w:rFonts w:ascii="Tahoma" w:hAnsi="Tahoma" w:cs="Arial Unicode MS"/>
      <w:color w:val="000000"/>
      <w:u w:color="000000"/>
    </w:rPr>
  </w:style>
  <w:style w:type="character" w:styleId="Seitenzahl">
    <w:name w:val="page number"/>
    <w:rsid w:val="00D2360F"/>
  </w:style>
  <w:style w:type="character" w:customStyle="1" w:styleId="Link">
    <w:name w:val="Link"/>
    <w:rsid w:val="00D2360F"/>
    <w:rPr>
      <w:color w:val="0000FF"/>
      <w:u w:val="single" w:color="0000FF"/>
    </w:rPr>
  </w:style>
  <w:style w:type="character" w:customStyle="1" w:styleId="Hyperlink0">
    <w:name w:val="Hyperlink.0"/>
    <w:basedOn w:val="Link"/>
    <w:rsid w:val="00D2360F"/>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5628B4"/>
    <w:rPr>
      <w:rFonts w:cs="Tahoma"/>
      <w:sz w:val="16"/>
      <w:szCs w:val="16"/>
    </w:rPr>
  </w:style>
  <w:style w:type="character" w:customStyle="1" w:styleId="SprechblasentextZchn">
    <w:name w:val="Sprechblasentext Zchn"/>
    <w:basedOn w:val="Absatz-Standardschriftart"/>
    <w:link w:val="Sprechblasentext"/>
    <w:uiPriority w:val="99"/>
    <w:semiHidden/>
    <w:rsid w:val="005628B4"/>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ascii="Tahoma" w:hAnsi="Tahoma" w:cs="Arial Unicode MS"/>
      <w:color w:val="000000"/>
      <w:u w:color="000000"/>
    </w:rPr>
  </w:style>
  <w:style w:type="paragraph" w:styleId="berschrift2">
    <w:name w:val="heading 2"/>
    <w:pPr>
      <w:spacing w:before="100" w:after="100"/>
      <w:outlineLvl w:val="1"/>
    </w:pPr>
    <w:rPr>
      <w:rFonts w:ascii="Times" w:hAnsi="Times" w:cs="Arial Unicode MS"/>
      <w:b/>
      <w:bCs/>
      <w:color w:val="000000"/>
      <w:sz w:val="36"/>
      <w:szCs w:val="36"/>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Tahoma" w:hAnsi="Tahoma" w:cs="Arial Unicode MS"/>
      <w:color w:val="000000"/>
      <w:u w:color="000000"/>
    </w:rPr>
  </w:style>
  <w:style w:type="paragraph" w:styleId="Fuzeile">
    <w:name w:val="footer"/>
    <w:pPr>
      <w:tabs>
        <w:tab w:val="center" w:pos="4536"/>
        <w:tab w:val="right" w:pos="9072"/>
      </w:tabs>
    </w:pPr>
    <w:rPr>
      <w:rFonts w:ascii="Tahoma" w:hAnsi="Tahoma" w:cs="Arial Unicode MS"/>
      <w:color w:val="000000"/>
      <w:u w:color="000000"/>
    </w:rPr>
  </w:style>
  <w:style w:type="character" w:styleId="Seitenzahl">
    <w:name w:val="page number"/>
  </w:style>
  <w:style w:type="character" w:customStyle="1" w:styleId="Link">
    <w:name w:val="Link"/>
    <w:rPr>
      <w:color w:val="0000FF"/>
      <w:u w:val="single" w:color="0000FF"/>
    </w:rPr>
  </w:style>
  <w:style w:type="character" w:customStyle="1" w:styleId="Hyperlink0">
    <w:name w:val="Hyperlink.0"/>
    <w:basedOn w:val="Link"/>
    <w:rPr>
      <w:rFonts w:ascii="Calibri" w:eastAsia="Calibri" w:hAnsi="Calibri" w:cs="Calibri"/>
      <w:color w:val="000000"/>
      <w:sz w:val="22"/>
      <w:szCs w:val="22"/>
      <w:u w:val="single" w:color="000000"/>
    </w:rPr>
  </w:style>
  <w:style w:type="paragraph" w:styleId="Sprechblasentext">
    <w:name w:val="Balloon Text"/>
    <w:basedOn w:val="Standard"/>
    <w:link w:val="SprechblasentextZchn"/>
    <w:uiPriority w:val="99"/>
    <w:semiHidden/>
    <w:unhideWhenUsed/>
    <w:rsid w:val="005628B4"/>
    <w:rPr>
      <w:rFonts w:cs="Tahoma"/>
      <w:sz w:val="16"/>
      <w:szCs w:val="16"/>
    </w:rPr>
  </w:style>
  <w:style w:type="character" w:customStyle="1" w:styleId="SprechblasentextZchn">
    <w:name w:val="Sprechblasentext Zchn"/>
    <w:basedOn w:val="Absatz-Standardschriftart"/>
    <w:link w:val="Sprechblasentext"/>
    <w:uiPriority w:val="99"/>
    <w:semiHidden/>
    <w:rsid w:val="005628B4"/>
    <w:rPr>
      <w:rFonts w:ascii="Tahoma" w:hAnsi="Tahoma" w:cs="Tahoma"/>
      <w:color w:val="000000"/>
      <w:sz w:val="16"/>
      <w:szCs w:val="16"/>
      <w:u w:color="000000"/>
    </w:rPr>
  </w:style>
</w:styles>
</file>

<file path=word/webSettings.xml><?xml version="1.0" encoding="utf-8"?>
<w:webSettings xmlns:r="http://schemas.openxmlformats.org/officeDocument/2006/relationships" xmlns:w="http://schemas.openxmlformats.org/wordprocessingml/2006/main">
  <w:divs>
    <w:div w:id="422996657">
      <w:bodyDiv w:val="1"/>
      <w:marLeft w:val="0"/>
      <w:marRight w:val="0"/>
      <w:marTop w:val="0"/>
      <w:marBottom w:val="0"/>
      <w:divBdr>
        <w:top w:val="none" w:sz="0" w:space="0" w:color="auto"/>
        <w:left w:val="none" w:sz="0" w:space="0" w:color="auto"/>
        <w:bottom w:val="none" w:sz="0" w:space="0" w:color="auto"/>
        <w:right w:val="none" w:sz="0" w:space="0" w:color="auto"/>
      </w:divBdr>
      <w:divsChild>
        <w:div w:id="1617980175">
          <w:marLeft w:val="0"/>
          <w:marRight w:val="0"/>
          <w:marTop w:val="0"/>
          <w:marBottom w:val="0"/>
          <w:divBdr>
            <w:top w:val="none" w:sz="0" w:space="0" w:color="auto"/>
            <w:left w:val="none" w:sz="0" w:space="0" w:color="auto"/>
            <w:bottom w:val="none" w:sz="0" w:space="0" w:color="auto"/>
            <w:right w:val="none" w:sz="0" w:space="0" w:color="auto"/>
          </w:divBdr>
        </w:div>
        <w:div w:id="969825812">
          <w:marLeft w:val="0"/>
          <w:marRight w:val="0"/>
          <w:marTop w:val="0"/>
          <w:marBottom w:val="0"/>
          <w:divBdr>
            <w:top w:val="none" w:sz="0" w:space="0" w:color="auto"/>
            <w:left w:val="none" w:sz="0" w:space="0" w:color="auto"/>
            <w:bottom w:val="none" w:sz="0" w:space="0" w:color="auto"/>
            <w:right w:val="none" w:sz="0" w:space="0" w:color="auto"/>
          </w:divBdr>
        </w:div>
        <w:div w:id="1071077401">
          <w:marLeft w:val="0"/>
          <w:marRight w:val="0"/>
          <w:marTop w:val="0"/>
          <w:marBottom w:val="0"/>
          <w:divBdr>
            <w:top w:val="none" w:sz="0" w:space="0" w:color="auto"/>
            <w:left w:val="none" w:sz="0" w:space="0" w:color="auto"/>
            <w:bottom w:val="none" w:sz="0" w:space="0" w:color="auto"/>
            <w:right w:val="none" w:sz="0" w:space="0" w:color="auto"/>
          </w:divBdr>
        </w:div>
        <w:div w:id="1559517441">
          <w:marLeft w:val="0"/>
          <w:marRight w:val="0"/>
          <w:marTop w:val="0"/>
          <w:marBottom w:val="0"/>
          <w:divBdr>
            <w:top w:val="none" w:sz="0" w:space="0" w:color="auto"/>
            <w:left w:val="none" w:sz="0" w:space="0" w:color="auto"/>
            <w:bottom w:val="none" w:sz="0" w:space="0" w:color="auto"/>
            <w:right w:val="none" w:sz="0" w:space="0" w:color="auto"/>
          </w:divBdr>
        </w:div>
        <w:div w:id="403333620">
          <w:marLeft w:val="0"/>
          <w:marRight w:val="0"/>
          <w:marTop w:val="0"/>
          <w:marBottom w:val="0"/>
          <w:divBdr>
            <w:top w:val="none" w:sz="0" w:space="0" w:color="auto"/>
            <w:left w:val="none" w:sz="0" w:space="0" w:color="auto"/>
            <w:bottom w:val="none" w:sz="0" w:space="0" w:color="auto"/>
            <w:right w:val="none" w:sz="0" w:space="0" w:color="auto"/>
          </w:divBdr>
        </w:div>
        <w:div w:id="1780098149">
          <w:marLeft w:val="0"/>
          <w:marRight w:val="0"/>
          <w:marTop w:val="0"/>
          <w:marBottom w:val="0"/>
          <w:divBdr>
            <w:top w:val="none" w:sz="0" w:space="0" w:color="auto"/>
            <w:left w:val="none" w:sz="0" w:space="0" w:color="auto"/>
            <w:bottom w:val="none" w:sz="0" w:space="0" w:color="auto"/>
            <w:right w:val="none" w:sz="0" w:space="0" w:color="auto"/>
          </w:divBdr>
        </w:div>
        <w:div w:id="1293167536">
          <w:marLeft w:val="0"/>
          <w:marRight w:val="0"/>
          <w:marTop w:val="0"/>
          <w:marBottom w:val="0"/>
          <w:divBdr>
            <w:top w:val="none" w:sz="0" w:space="0" w:color="auto"/>
            <w:left w:val="none" w:sz="0" w:space="0" w:color="auto"/>
            <w:bottom w:val="none" w:sz="0" w:space="0" w:color="auto"/>
            <w:right w:val="none" w:sz="0" w:space="0" w:color="auto"/>
          </w:divBdr>
        </w:div>
      </w:divsChild>
    </w:div>
    <w:div w:id="828327945">
      <w:bodyDiv w:val="1"/>
      <w:marLeft w:val="0"/>
      <w:marRight w:val="0"/>
      <w:marTop w:val="0"/>
      <w:marBottom w:val="0"/>
      <w:divBdr>
        <w:top w:val="none" w:sz="0" w:space="0" w:color="auto"/>
        <w:left w:val="none" w:sz="0" w:space="0" w:color="auto"/>
        <w:bottom w:val="none" w:sz="0" w:space="0" w:color="auto"/>
        <w:right w:val="none" w:sz="0" w:space="0" w:color="auto"/>
      </w:divBdr>
      <w:divsChild>
        <w:div w:id="124083933">
          <w:marLeft w:val="0"/>
          <w:marRight w:val="0"/>
          <w:marTop w:val="0"/>
          <w:marBottom w:val="0"/>
          <w:divBdr>
            <w:top w:val="none" w:sz="0" w:space="0" w:color="auto"/>
            <w:left w:val="none" w:sz="0" w:space="0" w:color="auto"/>
            <w:bottom w:val="none" w:sz="0" w:space="0" w:color="auto"/>
            <w:right w:val="none" w:sz="0" w:space="0" w:color="auto"/>
          </w:divBdr>
        </w:div>
        <w:div w:id="2061859363">
          <w:marLeft w:val="0"/>
          <w:marRight w:val="0"/>
          <w:marTop w:val="0"/>
          <w:marBottom w:val="0"/>
          <w:divBdr>
            <w:top w:val="none" w:sz="0" w:space="0" w:color="auto"/>
            <w:left w:val="none" w:sz="0" w:space="0" w:color="auto"/>
            <w:bottom w:val="none" w:sz="0" w:space="0" w:color="auto"/>
            <w:right w:val="none" w:sz="0" w:space="0" w:color="auto"/>
          </w:divBdr>
        </w:div>
      </w:divsChild>
    </w:div>
    <w:div w:id="984702805">
      <w:bodyDiv w:val="1"/>
      <w:marLeft w:val="0"/>
      <w:marRight w:val="0"/>
      <w:marTop w:val="0"/>
      <w:marBottom w:val="0"/>
      <w:divBdr>
        <w:top w:val="none" w:sz="0" w:space="0" w:color="auto"/>
        <w:left w:val="none" w:sz="0" w:space="0" w:color="auto"/>
        <w:bottom w:val="none" w:sz="0" w:space="0" w:color="auto"/>
        <w:right w:val="none" w:sz="0" w:space="0" w:color="auto"/>
      </w:divBdr>
      <w:divsChild>
        <w:div w:id="60754102">
          <w:marLeft w:val="0"/>
          <w:marRight w:val="0"/>
          <w:marTop w:val="0"/>
          <w:marBottom w:val="0"/>
          <w:divBdr>
            <w:top w:val="none" w:sz="0" w:space="0" w:color="auto"/>
            <w:left w:val="none" w:sz="0" w:space="0" w:color="auto"/>
            <w:bottom w:val="none" w:sz="0" w:space="0" w:color="auto"/>
            <w:right w:val="none" w:sz="0" w:space="0" w:color="auto"/>
          </w:divBdr>
        </w:div>
        <w:div w:id="771123786">
          <w:marLeft w:val="0"/>
          <w:marRight w:val="0"/>
          <w:marTop w:val="0"/>
          <w:marBottom w:val="0"/>
          <w:divBdr>
            <w:top w:val="none" w:sz="0" w:space="0" w:color="auto"/>
            <w:left w:val="none" w:sz="0" w:space="0" w:color="auto"/>
            <w:bottom w:val="none" w:sz="0" w:space="0" w:color="auto"/>
            <w:right w:val="none" w:sz="0" w:space="0" w:color="auto"/>
          </w:divBdr>
        </w:div>
      </w:divsChild>
    </w:div>
    <w:div w:id="2051567285">
      <w:bodyDiv w:val="1"/>
      <w:marLeft w:val="0"/>
      <w:marRight w:val="0"/>
      <w:marTop w:val="0"/>
      <w:marBottom w:val="0"/>
      <w:divBdr>
        <w:top w:val="none" w:sz="0" w:space="0" w:color="auto"/>
        <w:left w:val="none" w:sz="0" w:space="0" w:color="auto"/>
        <w:bottom w:val="none" w:sz="0" w:space="0" w:color="auto"/>
        <w:right w:val="none" w:sz="0" w:space="0" w:color="auto"/>
      </w:divBdr>
      <w:divsChild>
        <w:div w:id="1350528330">
          <w:marLeft w:val="0"/>
          <w:marRight w:val="0"/>
          <w:marTop w:val="0"/>
          <w:marBottom w:val="0"/>
          <w:divBdr>
            <w:top w:val="none" w:sz="0" w:space="0" w:color="auto"/>
            <w:left w:val="none" w:sz="0" w:space="0" w:color="auto"/>
            <w:bottom w:val="none" w:sz="0" w:space="0" w:color="auto"/>
            <w:right w:val="none" w:sz="0" w:space="0" w:color="auto"/>
          </w:divBdr>
        </w:div>
        <w:div w:id="1549301084">
          <w:marLeft w:val="0"/>
          <w:marRight w:val="0"/>
          <w:marTop w:val="0"/>
          <w:marBottom w:val="0"/>
          <w:divBdr>
            <w:top w:val="none" w:sz="0" w:space="0" w:color="auto"/>
            <w:left w:val="none" w:sz="0" w:space="0" w:color="auto"/>
            <w:bottom w:val="none" w:sz="0" w:space="0" w:color="auto"/>
            <w:right w:val="none" w:sz="0" w:space="0" w:color="auto"/>
          </w:divBdr>
        </w:div>
        <w:div w:id="1652177484">
          <w:marLeft w:val="0"/>
          <w:marRight w:val="0"/>
          <w:marTop w:val="0"/>
          <w:marBottom w:val="0"/>
          <w:divBdr>
            <w:top w:val="none" w:sz="0" w:space="0" w:color="auto"/>
            <w:left w:val="none" w:sz="0" w:space="0" w:color="auto"/>
            <w:bottom w:val="none" w:sz="0" w:space="0" w:color="auto"/>
            <w:right w:val="none" w:sz="0" w:space="0" w:color="auto"/>
          </w:divBdr>
        </w:div>
        <w:div w:id="495540547">
          <w:marLeft w:val="0"/>
          <w:marRight w:val="0"/>
          <w:marTop w:val="0"/>
          <w:marBottom w:val="0"/>
          <w:divBdr>
            <w:top w:val="none" w:sz="0" w:space="0" w:color="auto"/>
            <w:left w:val="none" w:sz="0" w:space="0" w:color="auto"/>
            <w:bottom w:val="none" w:sz="0" w:space="0" w:color="auto"/>
            <w:right w:val="none" w:sz="0" w:space="0" w:color="auto"/>
          </w:divBdr>
        </w:div>
        <w:div w:id="1932858328">
          <w:marLeft w:val="0"/>
          <w:marRight w:val="0"/>
          <w:marTop w:val="0"/>
          <w:marBottom w:val="0"/>
          <w:divBdr>
            <w:top w:val="none" w:sz="0" w:space="0" w:color="auto"/>
            <w:left w:val="none" w:sz="0" w:space="0" w:color="auto"/>
            <w:bottom w:val="none" w:sz="0" w:space="0" w:color="auto"/>
            <w:right w:val="none" w:sz="0" w:space="0" w:color="auto"/>
          </w:divBdr>
        </w:div>
        <w:div w:id="1419522007">
          <w:marLeft w:val="0"/>
          <w:marRight w:val="0"/>
          <w:marTop w:val="0"/>
          <w:marBottom w:val="0"/>
          <w:divBdr>
            <w:top w:val="none" w:sz="0" w:space="0" w:color="auto"/>
            <w:left w:val="none" w:sz="0" w:space="0" w:color="auto"/>
            <w:bottom w:val="none" w:sz="0" w:space="0" w:color="auto"/>
            <w:right w:val="none" w:sz="0" w:space="0" w:color="auto"/>
          </w:divBdr>
        </w:div>
        <w:div w:id="13971203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rea.radlbeck@eckert-schulen.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a:ea typeface="Helvetica"/>
        <a:cs typeface="Helvetica"/>
      </a:majorFont>
      <a:minorFont>
        <a:latin typeface="Helvetica"/>
        <a:ea typeface="Helvetica"/>
        <a:cs typeface="Helvetic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Skala-Staedele</dc:creator>
  <cp:lastModifiedBy>Katharina</cp:lastModifiedBy>
  <cp:revision>3</cp:revision>
  <cp:lastPrinted>2016-08-08T08:41:00Z</cp:lastPrinted>
  <dcterms:created xsi:type="dcterms:W3CDTF">2016-09-30T08:28:00Z</dcterms:created>
  <dcterms:modified xsi:type="dcterms:W3CDTF">2016-09-30T08:35:00Z</dcterms:modified>
</cp:coreProperties>
</file>