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B55A6" w14:textId="7371D571" w:rsidR="001C66F7" w:rsidRDefault="001C66F7" w:rsidP="001C66F7">
      <w:pPr>
        <w:ind w:right="283"/>
        <w:jc w:val="both"/>
        <w:rPr>
          <w:rFonts w:ascii="Aller Light" w:hAnsi="Aller Light"/>
          <w:b/>
          <w:sz w:val="32"/>
          <w:szCs w:val="32"/>
        </w:rPr>
      </w:pPr>
      <w:bookmarkStart w:id="0" w:name="_GoBack"/>
      <w:bookmarkEnd w:id="0"/>
      <w:r>
        <w:rPr>
          <w:rFonts w:ascii="Aller Light" w:hAnsi="Aller Light"/>
          <w:b/>
          <w:noProof/>
          <w:sz w:val="32"/>
          <w:szCs w:val="32"/>
        </w:rPr>
        <w:t>Die</w:t>
      </w:r>
      <w:r>
        <w:rPr>
          <w:rFonts w:ascii="Aller Light" w:hAnsi="Aller Light"/>
          <w:b/>
          <w:sz w:val="32"/>
          <w:szCs w:val="32"/>
        </w:rPr>
        <w:t xml:space="preserve"> Eckert Schulen intensivieren ihr Jahn Engagement</w:t>
      </w:r>
    </w:p>
    <w:p w14:paraId="44ACA6F4" w14:textId="0374D42D" w:rsidR="00EE31D5" w:rsidRDefault="001C66F7" w:rsidP="001C66F7">
      <w:pPr>
        <w:ind w:right="283"/>
        <w:jc w:val="both"/>
        <w:rPr>
          <w:rFonts w:ascii="Aller Light" w:hAnsi="Aller Light"/>
          <w:b/>
          <w:sz w:val="20"/>
          <w:szCs w:val="20"/>
        </w:rPr>
      </w:pPr>
      <w:r w:rsidRPr="002C3B21">
        <w:rPr>
          <w:rFonts w:ascii="Aller Light" w:hAnsi="Aller Light"/>
          <w:b/>
          <w:noProof/>
          <w:sz w:val="20"/>
          <w:szCs w:val="20"/>
        </w:rPr>
        <mc:AlternateContent>
          <mc:Choice Requires="wps">
            <w:drawing>
              <wp:anchor distT="0" distB="0" distL="114300" distR="114300" simplePos="0" relativeHeight="251668480" behindDoc="1" locked="0" layoutInCell="1" allowOverlap="1" wp14:anchorId="69D163DC" wp14:editId="485E4482">
                <wp:simplePos x="0" y="0"/>
                <wp:positionH relativeFrom="column">
                  <wp:posOffset>5469890</wp:posOffset>
                </wp:positionH>
                <wp:positionV relativeFrom="paragraph">
                  <wp:posOffset>464185</wp:posOffset>
                </wp:positionV>
                <wp:extent cx="1167130" cy="4800600"/>
                <wp:effectExtent l="0" t="0" r="13970" b="19050"/>
                <wp:wrapThrough wrapText="bothSides">
                  <wp:wrapPolygon edited="0">
                    <wp:start x="0" y="0"/>
                    <wp:lineTo x="0" y="21600"/>
                    <wp:lineTo x="21506" y="21600"/>
                    <wp:lineTo x="21506"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4800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576161D" id="Rectangle 2" o:spid="_x0000_s1026" style="position:absolute;margin-left:430.7pt;margin-top:36.55pt;width:91.9pt;height:3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" strokecolor="white [3212]">
                <w10:wrap type="through"/>
              </v:rect>
            </w:pict>
          </mc:Fallback>
        </mc:AlternateContent>
      </w:r>
      <w:r w:rsidRPr="002C3B21">
        <w:rPr>
          <w:rFonts w:ascii="Aller Light" w:hAnsi="Aller Light"/>
          <w:b/>
          <w:sz w:val="20"/>
          <w:szCs w:val="20"/>
        </w:rPr>
        <w:t>Die Dr. Robert Eckert Schulen AG (nachstehend als Eckert Schulen bezeichnet) baut ihre Premium Partnerschaft mit dem SSV Jahn Regensburg zur kommenden Saison aus. Die Sponsoring-Vereinbarung wird zunächst um eine Spielzeit verlängert, ist aber grundsätzlich langfristig angelegt. Die Eckert Schulen und der SSV Jahn gehen dabei weiter innovative Wege.</w:t>
      </w:r>
    </w:p>
    <w:p w14:paraId="33FC7274" w14:textId="77777777" w:rsidR="00EE31D5" w:rsidRDefault="00EE31D5" w:rsidP="001C66F7">
      <w:pPr>
        <w:ind w:right="283"/>
        <w:jc w:val="both"/>
        <w:rPr>
          <w:rFonts w:ascii="Aller Light" w:hAnsi="Aller Light"/>
          <w:b/>
          <w:sz w:val="20"/>
          <w:szCs w:val="20"/>
        </w:rPr>
      </w:pPr>
    </w:p>
    <w:p w14:paraId="1DA63439" w14:textId="7B86ABC7" w:rsidR="001C66F7" w:rsidRPr="00EE31D5" w:rsidRDefault="00B81B62" w:rsidP="001C66F7">
      <w:pPr>
        <w:ind w:right="283"/>
        <w:jc w:val="both"/>
        <w:rPr>
          <w:rFonts w:ascii="Aller Light" w:hAnsi="Aller Light"/>
          <w:b/>
          <w:sz w:val="20"/>
          <w:szCs w:val="20"/>
        </w:rPr>
      </w:pPr>
      <w:r w:rsidRPr="00BD4E10">
        <w:rPr>
          <w:rFonts w:ascii="Aller Light" w:hAnsi="Aller Light"/>
          <w:b/>
          <w:noProof/>
          <w:sz w:val="20"/>
          <w:szCs w:val="20"/>
        </w:rPr>
        <mc:AlternateContent>
          <mc:Choice Requires="wps">
            <w:drawing>
              <wp:anchor distT="0" distB="0" distL="114300" distR="114300" simplePos="0" relativeHeight="251650048" behindDoc="1" locked="0" layoutInCell="1" allowOverlap="1" wp14:anchorId="118329D0" wp14:editId="6095F89E">
                <wp:simplePos x="0" y="0"/>
                <wp:positionH relativeFrom="column">
                  <wp:posOffset>5474970</wp:posOffset>
                </wp:positionH>
                <wp:positionV relativeFrom="paragraph">
                  <wp:posOffset>62230</wp:posOffset>
                </wp:positionV>
                <wp:extent cx="1165225" cy="6557645"/>
                <wp:effectExtent l="0" t="0" r="15875" b="14605"/>
                <wp:wrapThrough wrapText="bothSides">
                  <wp:wrapPolygon edited="0">
                    <wp:start x="0" y="0"/>
                    <wp:lineTo x="0" y="21585"/>
                    <wp:lineTo x="21541" y="21585"/>
                    <wp:lineTo x="21541" y="0"/>
                    <wp:lineTo x="0" y="0"/>
                  </wp:wrapPolygon>
                </wp:wrapThrough>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65576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AF5CFEB" id="Rectangle 2" o:spid="_x0000_s1026" style="position:absolute;margin-left:431.1pt;margin-top:4.9pt;width:91.75pt;height:5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" strokecolor="white [3212]">
                <w10:wrap type="through"/>
              </v:rect>
            </w:pict>
          </mc:Fallback>
        </mc:AlternateContent>
      </w:r>
      <w:r w:rsidR="001C66F7" w:rsidRPr="002C3B21">
        <w:rPr>
          <w:rFonts w:ascii="Aller Light" w:hAnsi="Aller Light"/>
          <w:sz w:val="20"/>
          <w:szCs w:val="20"/>
        </w:rPr>
        <w:t xml:space="preserve">Nach einer Saison als Premium Partner des SSV Jahn Regensburg entschließen sich die Eckert Schulen dazu, die Kooperation mit dem SSV Jahn </w:t>
      </w:r>
      <w:r w:rsidR="00876A10">
        <w:rPr>
          <w:rFonts w:ascii="Aller Light" w:hAnsi="Aller Light"/>
          <w:sz w:val="20"/>
          <w:szCs w:val="20"/>
        </w:rPr>
        <w:t xml:space="preserve">fortzusetzen und </w:t>
      </w:r>
      <w:r w:rsidR="001C66F7" w:rsidRPr="002C3B21">
        <w:rPr>
          <w:rFonts w:ascii="Aller Light" w:hAnsi="Aller Light"/>
          <w:sz w:val="20"/>
          <w:szCs w:val="20"/>
        </w:rPr>
        <w:t xml:space="preserve">zu intensivieren. Sehr zur Freude von Dr. Christian Keller, dem Geschäftsführer Profifußball des SSV Jahn: </w:t>
      </w:r>
      <w:r w:rsidR="001C66F7" w:rsidRPr="002C3B21">
        <w:rPr>
          <w:rFonts w:ascii="Aller Light" w:hAnsi="Aller Light"/>
          <w:i/>
          <w:sz w:val="20"/>
          <w:szCs w:val="20"/>
        </w:rPr>
        <w:t xml:space="preserve">„Im zurückliegenden Jahr </w:t>
      </w:r>
      <w:r w:rsidR="00642BB5" w:rsidRPr="002C3B21">
        <w:rPr>
          <w:rFonts w:ascii="Aller Light" w:hAnsi="Aller Light"/>
          <w:i/>
          <w:sz w:val="20"/>
          <w:szCs w:val="20"/>
        </w:rPr>
        <w:t>haben die Eckert Schulen und der SSV Jahn eine sehr vertrauensvolle</w:t>
      </w:r>
      <w:r w:rsidR="000767E9">
        <w:rPr>
          <w:rFonts w:ascii="Aller Light" w:hAnsi="Aller Light"/>
          <w:i/>
          <w:sz w:val="20"/>
          <w:szCs w:val="20"/>
        </w:rPr>
        <w:t xml:space="preserve"> und</w:t>
      </w:r>
      <w:r w:rsidR="00876A10">
        <w:rPr>
          <w:rFonts w:ascii="Aller Light" w:hAnsi="Aller Light"/>
          <w:i/>
          <w:sz w:val="20"/>
          <w:szCs w:val="20"/>
        </w:rPr>
        <w:t xml:space="preserve"> individuelle </w:t>
      </w:r>
      <w:r w:rsidR="00642BB5" w:rsidRPr="002C3B21">
        <w:rPr>
          <w:rFonts w:ascii="Aller Light" w:hAnsi="Aller Light"/>
          <w:i/>
          <w:sz w:val="20"/>
          <w:szCs w:val="20"/>
        </w:rPr>
        <w:t>Zusammenarbeit aufgebaut. Es ist</w:t>
      </w:r>
      <w:r w:rsidR="000767E9">
        <w:rPr>
          <w:rFonts w:ascii="Aller Light" w:hAnsi="Aller Light"/>
          <w:i/>
          <w:sz w:val="20"/>
          <w:szCs w:val="20"/>
        </w:rPr>
        <w:t xml:space="preserve"> deshalb</w:t>
      </w:r>
      <w:r w:rsidR="00642BB5" w:rsidRPr="002C3B21">
        <w:rPr>
          <w:rFonts w:ascii="Aller Light" w:hAnsi="Aller Light"/>
          <w:i/>
          <w:sz w:val="20"/>
          <w:szCs w:val="20"/>
        </w:rPr>
        <w:t xml:space="preserve"> schön zu sehen, dass </w:t>
      </w:r>
      <w:r w:rsidR="000767E9">
        <w:rPr>
          <w:rFonts w:ascii="Aller Light" w:hAnsi="Aller Light"/>
          <w:i/>
          <w:sz w:val="20"/>
          <w:szCs w:val="20"/>
        </w:rPr>
        <w:t>die Eckert Schulen auch zukünftig starker Partner des SSV Jahn sein werden</w:t>
      </w:r>
      <w:r w:rsidR="00642BB5" w:rsidRPr="002C3B21">
        <w:rPr>
          <w:rFonts w:ascii="Aller Light" w:hAnsi="Aller Light"/>
          <w:i/>
          <w:sz w:val="20"/>
          <w:szCs w:val="20"/>
        </w:rPr>
        <w:t xml:space="preserve">.“ </w:t>
      </w:r>
      <w:r w:rsidR="00642BB5" w:rsidRPr="002C3B21">
        <w:rPr>
          <w:rFonts w:ascii="Aller Light" w:hAnsi="Aller Light"/>
          <w:sz w:val="20"/>
          <w:szCs w:val="20"/>
        </w:rPr>
        <w:t xml:space="preserve">Philipp Hausner, Prokurist und Leiter Vermarktung Geschäftskunden des SSV Jahn ergänzt: </w:t>
      </w:r>
      <w:r w:rsidR="00642BB5" w:rsidRPr="002C3B21">
        <w:rPr>
          <w:rFonts w:ascii="Aller Light" w:hAnsi="Aller Light"/>
          <w:i/>
          <w:sz w:val="20"/>
          <w:szCs w:val="20"/>
        </w:rPr>
        <w:t>„Die Eckert Schulen sprechen mit ihrem Angebot vor allem junge Menschen an und gehen daher in der Vermarktung innovative Wege. Der Jahn unterstützt dabei gerne als Plattform und Vehikel. Wir blicken gespannt auf die weitere Zusammenarbeit</w:t>
      </w:r>
      <w:r w:rsidR="00876A10">
        <w:rPr>
          <w:rFonts w:ascii="Aller Light" w:hAnsi="Aller Light"/>
          <w:i/>
          <w:sz w:val="20"/>
          <w:szCs w:val="20"/>
        </w:rPr>
        <w:t xml:space="preserve"> und die darin enthaltenen Neuerungen</w:t>
      </w:r>
      <w:r w:rsidR="00642BB5" w:rsidRPr="002C3B21">
        <w:rPr>
          <w:rFonts w:ascii="Aller Light" w:hAnsi="Aller Light"/>
          <w:i/>
          <w:sz w:val="20"/>
          <w:szCs w:val="20"/>
        </w:rPr>
        <w:t>.“</w:t>
      </w:r>
    </w:p>
    <w:p w14:paraId="608EDA7F" w14:textId="1409CDD8" w:rsidR="001C66F7" w:rsidRPr="002C3B21" w:rsidRDefault="001C66F7" w:rsidP="001C66F7">
      <w:pPr>
        <w:ind w:right="283"/>
        <w:jc w:val="both"/>
        <w:rPr>
          <w:rFonts w:ascii="Aller Light" w:hAnsi="Aller Light"/>
          <w:b/>
          <w:sz w:val="20"/>
          <w:szCs w:val="20"/>
        </w:rPr>
      </w:pPr>
    </w:p>
    <w:p w14:paraId="572A97E8" w14:textId="45705A98" w:rsidR="00642BB5" w:rsidRDefault="00642BB5" w:rsidP="001C66F7">
      <w:pPr>
        <w:ind w:right="283"/>
        <w:jc w:val="both"/>
        <w:rPr>
          <w:rFonts w:ascii="Aller Light" w:hAnsi="Aller Light"/>
          <w:sz w:val="20"/>
          <w:szCs w:val="20"/>
        </w:rPr>
      </w:pPr>
      <w:r w:rsidRPr="002C3B21">
        <w:rPr>
          <w:rFonts w:ascii="Aller Light" w:hAnsi="Aller Light"/>
          <w:sz w:val="20"/>
          <w:szCs w:val="20"/>
        </w:rPr>
        <w:t>Seit der Saison 2018/19 sind die Eckert Schulen Jahn Sponsor auf der zweithöchsten Hierarchie-Ebene der Jahn Sponsoring-Pyramide. Neben verschiedensten Basis-Leistungen wie Logo-Präsenzen auf besonders prominenten Werbeflächen (unter anderem Interview-Boards, digitale Jahn Kanäle und Stadionmagazin) sichern sich die Eckert Schulen auch weiterhin ein umfangreiches und vielfältiges Paket an unterschiedlichen, individuellen Marketingrechten. Dazu gehören auch zur neuen Spielzeit die</w:t>
      </w:r>
      <w:r w:rsidR="00876A10">
        <w:rPr>
          <w:rFonts w:ascii="Aller Light" w:hAnsi="Aller Light"/>
          <w:sz w:val="20"/>
          <w:szCs w:val="20"/>
        </w:rPr>
        <w:t xml:space="preserve"> statische Bandenpräsenz an der Nordtribüne und vielfältige Online Banner </w:t>
      </w:r>
      <w:r w:rsidR="00B06924" w:rsidRPr="002C3B21">
        <w:rPr>
          <w:rFonts w:ascii="Aller Light" w:hAnsi="Aller Light"/>
          <w:sz w:val="20"/>
          <w:szCs w:val="20"/>
        </w:rPr>
        <w:t xml:space="preserve">genauso wie eine gemeinsame </w:t>
      </w:r>
      <w:proofErr w:type="spellStart"/>
      <w:r w:rsidR="00B06924" w:rsidRPr="002C3B21">
        <w:rPr>
          <w:rFonts w:ascii="Aller Light" w:hAnsi="Aller Light"/>
          <w:sz w:val="20"/>
          <w:szCs w:val="20"/>
        </w:rPr>
        <w:t>Social</w:t>
      </w:r>
      <w:proofErr w:type="spellEnd"/>
      <w:r w:rsidR="00B06924" w:rsidRPr="002C3B21">
        <w:rPr>
          <w:rFonts w:ascii="Aller Light" w:hAnsi="Aller Light"/>
          <w:sz w:val="20"/>
          <w:szCs w:val="20"/>
        </w:rPr>
        <w:t xml:space="preserve">-Media-Kampagne (siehe </w:t>
      </w:r>
      <w:hyperlink r:id="rId7" w:history="1">
        <w:r w:rsidR="00B06924" w:rsidRPr="002C3B21">
          <w:rPr>
            <w:rStyle w:val="Hyperlink"/>
            <w:rFonts w:ascii="Aller Light" w:hAnsi="Aller Light"/>
            <w:sz w:val="20"/>
            <w:szCs w:val="20"/>
          </w:rPr>
          <w:t>#</w:t>
        </w:r>
        <w:proofErr w:type="spellStart"/>
        <w:r w:rsidR="00B06924" w:rsidRPr="002C3B21">
          <w:rPr>
            <w:rStyle w:val="Hyperlink"/>
            <w:rFonts w:ascii="Aller Light" w:hAnsi="Aller Light"/>
            <w:sz w:val="20"/>
            <w:szCs w:val="20"/>
          </w:rPr>
          <w:t>PlayHardLearnSmart</w:t>
        </w:r>
        <w:proofErr w:type="spellEnd"/>
      </w:hyperlink>
      <w:r w:rsidR="00B06924" w:rsidRPr="002C3B21">
        <w:rPr>
          <w:rFonts w:ascii="Aller Light" w:hAnsi="Aller Light"/>
          <w:sz w:val="20"/>
          <w:szCs w:val="20"/>
        </w:rPr>
        <w:t xml:space="preserve"> in der Saison 2018/19). Zur neuen Spielzeit wird die Partnerschaft allerdings </w:t>
      </w:r>
      <w:r w:rsidR="002C3B21" w:rsidRPr="002C3B21">
        <w:rPr>
          <w:rFonts w:ascii="Aller Light" w:hAnsi="Aller Light"/>
          <w:sz w:val="20"/>
          <w:szCs w:val="20"/>
        </w:rPr>
        <w:t>zudem</w:t>
      </w:r>
      <w:r w:rsidR="00B06924" w:rsidRPr="002C3B21">
        <w:rPr>
          <w:rFonts w:ascii="Aller Light" w:hAnsi="Aller Light"/>
          <w:sz w:val="20"/>
          <w:szCs w:val="20"/>
        </w:rPr>
        <w:t xml:space="preserve"> ausgebaut. </w:t>
      </w:r>
      <w:r w:rsidR="00876A10">
        <w:rPr>
          <w:rFonts w:ascii="Aller Light" w:hAnsi="Aller Light"/>
          <w:sz w:val="20"/>
          <w:szCs w:val="20"/>
        </w:rPr>
        <w:t>W</w:t>
      </w:r>
      <w:r w:rsidR="002C3B21" w:rsidRPr="002C3B21">
        <w:rPr>
          <w:rFonts w:ascii="Aller Light" w:hAnsi="Aller Light"/>
          <w:sz w:val="20"/>
          <w:szCs w:val="20"/>
        </w:rPr>
        <w:t>esentliche Bestandteil</w:t>
      </w:r>
      <w:r w:rsidR="00876A10">
        <w:rPr>
          <w:rFonts w:ascii="Aller Light" w:hAnsi="Aller Light"/>
          <w:sz w:val="20"/>
          <w:szCs w:val="20"/>
        </w:rPr>
        <w:t>e sind dabei die Erweiterung der Sichtbarkeit auf der fernsehrelevanten LED-Videobande und</w:t>
      </w:r>
      <w:r w:rsidR="002C3B21" w:rsidRPr="002C3B21">
        <w:rPr>
          <w:rFonts w:ascii="Aller Light" w:hAnsi="Aller Light"/>
          <w:sz w:val="20"/>
          <w:szCs w:val="20"/>
        </w:rPr>
        <w:t xml:space="preserve"> die </w:t>
      </w:r>
      <w:r w:rsidR="00876A10">
        <w:rPr>
          <w:rFonts w:ascii="Aller Light" w:hAnsi="Aller Light"/>
          <w:sz w:val="20"/>
          <w:szCs w:val="20"/>
        </w:rPr>
        <w:t xml:space="preserve">damit </w:t>
      </w:r>
      <w:r w:rsidR="00B26594">
        <w:rPr>
          <w:rFonts w:ascii="Aller Light" w:hAnsi="Aller Light"/>
          <w:sz w:val="20"/>
          <w:szCs w:val="20"/>
        </w:rPr>
        <w:t xml:space="preserve">verbundene </w:t>
      </w:r>
      <w:r w:rsidR="002C3B21" w:rsidRPr="002C3B21">
        <w:rPr>
          <w:rFonts w:ascii="Aller Light" w:hAnsi="Aller Light"/>
          <w:sz w:val="20"/>
          <w:szCs w:val="20"/>
        </w:rPr>
        <w:t xml:space="preserve">Präsenz in der kommenden Version der beliebten Videospiel-Reihe FIFA, die sich die Eckert Schulen wie einige andere Jahn Sponsoren sichert. Dabei nutzt der SSV Jahn die Rechte, die die im Spiel vertretenen </w:t>
      </w:r>
      <w:r w:rsidR="00B26594">
        <w:rPr>
          <w:rFonts w:ascii="Aller Light" w:hAnsi="Aller Light"/>
          <w:sz w:val="20"/>
          <w:szCs w:val="20"/>
        </w:rPr>
        <w:t>Zweitligisten</w:t>
      </w:r>
      <w:r w:rsidR="002C3B21" w:rsidRPr="002C3B21">
        <w:rPr>
          <w:rFonts w:ascii="Aller Light" w:hAnsi="Aller Light"/>
          <w:sz w:val="20"/>
          <w:szCs w:val="20"/>
        </w:rPr>
        <w:t xml:space="preserve"> für FIFA 20 erstmals vergeben dürfen.</w:t>
      </w:r>
    </w:p>
    <w:p w14:paraId="6BAB4C1F" w14:textId="25944417" w:rsidR="002C3B21" w:rsidRDefault="002C3B21" w:rsidP="001C66F7">
      <w:pPr>
        <w:ind w:right="283"/>
        <w:jc w:val="both"/>
        <w:rPr>
          <w:rFonts w:ascii="Aller Light" w:hAnsi="Aller Light"/>
          <w:sz w:val="20"/>
          <w:szCs w:val="20"/>
        </w:rPr>
      </w:pPr>
    </w:p>
    <w:p w14:paraId="55E3E754" w14:textId="50C84848" w:rsidR="003D4773" w:rsidRPr="00E922A6" w:rsidRDefault="002C3B21" w:rsidP="00E922A6">
      <w:pPr>
        <w:ind w:right="283"/>
        <w:jc w:val="both"/>
        <w:rPr>
          <w:rFonts w:ascii="Aller Light" w:hAnsi="Aller Light"/>
          <w:i/>
          <w:sz w:val="20"/>
          <w:szCs w:val="20"/>
        </w:rPr>
      </w:pPr>
      <w:r>
        <w:rPr>
          <w:rFonts w:ascii="Aller Light" w:hAnsi="Aller Light"/>
          <w:i/>
          <w:sz w:val="20"/>
          <w:szCs w:val="20"/>
        </w:rPr>
        <w:t>„Wir dürfen auf ein erfolgreiches erstes Jahr unserer Kooperation mit dem SSV Jahn zurückblicken. Unsere Erwartungen wurden vollauf erfüllt, somit freuen wir uns darauf die Zusammenarbeit in der kommenden Saison zu intensivieren“</w:t>
      </w:r>
      <w:r>
        <w:rPr>
          <w:rFonts w:ascii="Aller Light" w:hAnsi="Aller Light"/>
          <w:sz w:val="20"/>
          <w:szCs w:val="20"/>
        </w:rPr>
        <w:t>, betont der stellvertretende Vorstandsvorsitzende der Ec</w:t>
      </w:r>
      <w:r w:rsidR="00E922A6">
        <w:rPr>
          <w:rFonts w:ascii="Aller Light" w:hAnsi="Aller Light"/>
          <w:sz w:val="20"/>
          <w:szCs w:val="20"/>
        </w:rPr>
        <w:t xml:space="preserve">kert Schulen, Gottfried Steger. Die Eckert Schulen, die auf eine über 70-jährige Firmengeschichte zurückblicken können und zu den führenden privaten Unternehmen für berufliche Bildung, Weiterbildung und Rehabilitation in Deutschland gehören, erhoffen sich nun weiterhin positive Effekte für die Vermittlung ihres vielfältigen Angebots: </w:t>
      </w:r>
      <w:r w:rsidR="00E922A6">
        <w:rPr>
          <w:rFonts w:ascii="Aller Light" w:hAnsi="Aller Light"/>
          <w:i/>
          <w:sz w:val="20"/>
          <w:szCs w:val="20"/>
        </w:rPr>
        <w:t>„Die regionale, aber auch nationale Reichweite, die der SSV Jahn generiert, hilft uns als bundesweit aktivem Unternehmen ungemein dabei, unsere Kommunikationsziele zu erreichen. Zudem spricht die Emotion, die über den Fußball transportiert werden kann, die junge Zielgruppe in besonderen Maße an.“</w:t>
      </w:r>
    </w:p>
    <w:sectPr w:rsidR="003D4773" w:rsidRPr="00E922A6" w:rsidSect="00EE31D5">
      <w:headerReference w:type="default" r:id="rId8"/>
      <w:headerReference w:type="first" r:id="rId9"/>
      <w:pgSz w:w="11900" w:h="16840"/>
      <w:pgMar w:top="3345" w:right="170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F04D8" w14:textId="77777777" w:rsidR="000B172F" w:rsidRDefault="000B172F" w:rsidP="00CE491A">
      <w:r>
        <w:separator/>
      </w:r>
    </w:p>
  </w:endnote>
  <w:endnote w:type="continuationSeparator" w:id="0">
    <w:p w14:paraId="738CAD5A" w14:textId="77777777" w:rsidR="000B172F" w:rsidRDefault="000B172F" w:rsidP="00CE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ller">
    <w:charset w:val="00"/>
    <w:family w:val="swiss"/>
    <w:pitch w:val="variable"/>
    <w:sig w:usb0="A00000AF" w:usb1="5000205B" w:usb2="00000000" w:usb3="00000000" w:csb0="0000009B" w:csb1="00000000"/>
  </w:font>
  <w:font w:name="Aller Light">
    <w:altName w:val="Corbel"/>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077A" w14:textId="77777777" w:rsidR="000B172F" w:rsidRDefault="000B172F" w:rsidP="00CE491A">
      <w:r>
        <w:separator/>
      </w:r>
    </w:p>
  </w:footnote>
  <w:footnote w:type="continuationSeparator" w:id="0">
    <w:p w14:paraId="068B6190" w14:textId="77777777" w:rsidR="000B172F" w:rsidRDefault="000B172F" w:rsidP="00CE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D176" w14:textId="667BF790" w:rsidR="005464D6" w:rsidRDefault="0060754D">
    <w:pPr>
      <w:pStyle w:val="Kopfzeile"/>
    </w:pPr>
    <w:r>
      <w:rPr>
        <w:noProof/>
      </w:rPr>
      <w:drawing>
        <wp:anchor distT="0" distB="0" distL="114300" distR="114300" simplePos="0" relativeHeight="251659264" behindDoc="1" locked="0" layoutInCell="1" allowOverlap="1" wp14:anchorId="6D2831C2" wp14:editId="57B178BF">
          <wp:simplePos x="0" y="0"/>
          <wp:positionH relativeFrom="page">
            <wp:align>left</wp:align>
          </wp:positionH>
          <wp:positionV relativeFrom="page">
            <wp:align>top</wp:align>
          </wp:positionV>
          <wp:extent cx="7602552" cy="10749597"/>
          <wp:effectExtent l="0" t="0" r="5080" b="0"/>
          <wp:wrapNone/>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V_Jahn_Briefbogen_2Bundesliga_GmbH2.jpg"/>
                  <pic:cNvPicPr/>
                </pic:nvPicPr>
                <pic:blipFill>
                  <a:blip r:embed="rId1"/>
                  <a:stretch>
                    <a:fillRect/>
                  </a:stretch>
                </pic:blipFill>
                <pic:spPr>
                  <a:xfrm>
                    <a:off x="0" y="0"/>
                    <a:ext cx="7602552" cy="107495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C22B9" w14:textId="7DBF878D" w:rsidR="005464D6" w:rsidRDefault="0060754D">
    <w:pPr>
      <w:pStyle w:val="Kopfzeile"/>
    </w:pPr>
    <w:r>
      <w:rPr>
        <w:noProof/>
      </w:rPr>
      <w:drawing>
        <wp:anchor distT="0" distB="0" distL="114300" distR="114300" simplePos="0" relativeHeight="251658240" behindDoc="1" locked="0" layoutInCell="1" allowOverlap="1" wp14:anchorId="71FAE1A4" wp14:editId="6174748D">
          <wp:simplePos x="0" y="0"/>
          <wp:positionH relativeFrom="page">
            <wp:align>left</wp:align>
          </wp:positionH>
          <wp:positionV relativeFrom="page">
            <wp:align>top</wp:align>
          </wp:positionV>
          <wp:extent cx="7602551" cy="10749596"/>
          <wp:effectExtent l="0" t="0" r="5080"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V_Jahn_Briefbogen_2Bundesliga_GmbH.jpg"/>
                  <pic:cNvPicPr/>
                </pic:nvPicPr>
                <pic:blipFill>
                  <a:blip r:embed="rId1"/>
                  <a:stretch>
                    <a:fillRect/>
                  </a:stretch>
                </pic:blipFill>
                <pic:spPr>
                  <a:xfrm>
                    <a:off x="0" y="0"/>
                    <a:ext cx="7602551" cy="107495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20"/>
    <w:rsid w:val="000153C9"/>
    <w:rsid w:val="00045ED8"/>
    <w:rsid w:val="000501DE"/>
    <w:rsid w:val="0005383A"/>
    <w:rsid w:val="00062B68"/>
    <w:rsid w:val="000767E9"/>
    <w:rsid w:val="000823F4"/>
    <w:rsid w:val="00083289"/>
    <w:rsid w:val="000A513A"/>
    <w:rsid w:val="000B172F"/>
    <w:rsid w:val="000E3A16"/>
    <w:rsid w:val="000E5C9C"/>
    <w:rsid w:val="000F14DA"/>
    <w:rsid w:val="00126B36"/>
    <w:rsid w:val="0017191F"/>
    <w:rsid w:val="00177BF9"/>
    <w:rsid w:val="00191D68"/>
    <w:rsid w:val="001B3152"/>
    <w:rsid w:val="001C163F"/>
    <w:rsid w:val="001C66F7"/>
    <w:rsid w:val="001E3E5F"/>
    <w:rsid w:val="002229DC"/>
    <w:rsid w:val="00241355"/>
    <w:rsid w:val="0026037B"/>
    <w:rsid w:val="002C3B21"/>
    <w:rsid w:val="002D013A"/>
    <w:rsid w:val="00303ABB"/>
    <w:rsid w:val="003150D5"/>
    <w:rsid w:val="00321E6D"/>
    <w:rsid w:val="00323313"/>
    <w:rsid w:val="00326D86"/>
    <w:rsid w:val="00341977"/>
    <w:rsid w:val="00384E2E"/>
    <w:rsid w:val="00390202"/>
    <w:rsid w:val="00393B14"/>
    <w:rsid w:val="003B3812"/>
    <w:rsid w:val="003D4773"/>
    <w:rsid w:val="003E14D3"/>
    <w:rsid w:val="00401C82"/>
    <w:rsid w:val="00410B93"/>
    <w:rsid w:val="004263BE"/>
    <w:rsid w:val="004321CE"/>
    <w:rsid w:val="0043305E"/>
    <w:rsid w:val="00465308"/>
    <w:rsid w:val="0048724B"/>
    <w:rsid w:val="004B15C0"/>
    <w:rsid w:val="004D069B"/>
    <w:rsid w:val="004E6448"/>
    <w:rsid w:val="004E7AF9"/>
    <w:rsid w:val="004F7851"/>
    <w:rsid w:val="00534E58"/>
    <w:rsid w:val="005464D6"/>
    <w:rsid w:val="0055068D"/>
    <w:rsid w:val="00551407"/>
    <w:rsid w:val="00573909"/>
    <w:rsid w:val="00592CD4"/>
    <w:rsid w:val="00594BD2"/>
    <w:rsid w:val="005C28D0"/>
    <w:rsid w:val="005D1DAD"/>
    <w:rsid w:val="005E6211"/>
    <w:rsid w:val="0060754D"/>
    <w:rsid w:val="00627E60"/>
    <w:rsid w:val="00632B45"/>
    <w:rsid w:val="006369BE"/>
    <w:rsid w:val="00642BB5"/>
    <w:rsid w:val="00670E20"/>
    <w:rsid w:val="00686AD3"/>
    <w:rsid w:val="006A2511"/>
    <w:rsid w:val="006C158F"/>
    <w:rsid w:val="006C33AE"/>
    <w:rsid w:val="00740331"/>
    <w:rsid w:val="00764520"/>
    <w:rsid w:val="007A098E"/>
    <w:rsid w:val="007B15D8"/>
    <w:rsid w:val="007B4554"/>
    <w:rsid w:val="007F5275"/>
    <w:rsid w:val="008047EB"/>
    <w:rsid w:val="00876A10"/>
    <w:rsid w:val="008A040B"/>
    <w:rsid w:val="008A0502"/>
    <w:rsid w:val="008D6134"/>
    <w:rsid w:val="00900A79"/>
    <w:rsid w:val="009432CA"/>
    <w:rsid w:val="009669B9"/>
    <w:rsid w:val="009926EC"/>
    <w:rsid w:val="009C13AF"/>
    <w:rsid w:val="009D4E53"/>
    <w:rsid w:val="00A53914"/>
    <w:rsid w:val="00A5658A"/>
    <w:rsid w:val="00A6185E"/>
    <w:rsid w:val="00A65CD6"/>
    <w:rsid w:val="00AA4F73"/>
    <w:rsid w:val="00AA78CA"/>
    <w:rsid w:val="00AC36E9"/>
    <w:rsid w:val="00AD6980"/>
    <w:rsid w:val="00B06924"/>
    <w:rsid w:val="00B26594"/>
    <w:rsid w:val="00B36ACD"/>
    <w:rsid w:val="00B42657"/>
    <w:rsid w:val="00B81B62"/>
    <w:rsid w:val="00B94894"/>
    <w:rsid w:val="00B95B55"/>
    <w:rsid w:val="00BC290B"/>
    <w:rsid w:val="00BD15EA"/>
    <w:rsid w:val="00BD1E4E"/>
    <w:rsid w:val="00BD4C40"/>
    <w:rsid w:val="00BD4E10"/>
    <w:rsid w:val="00C12E75"/>
    <w:rsid w:val="00C174F4"/>
    <w:rsid w:val="00C20200"/>
    <w:rsid w:val="00C30B60"/>
    <w:rsid w:val="00C425DF"/>
    <w:rsid w:val="00CA4CA8"/>
    <w:rsid w:val="00CA783D"/>
    <w:rsid w:val="00CA7B66"/>
    <w:rsid w:val="00CB5BC8"/>
    <w:rsid w:val="00CE491A"/>
    <w:rsid w:val="00CF5010"/>
    <w:rsid w:val="00D2079C"/>
    <w:rsid w:val="00D532A2"/>
    <w:rsid w:val="00D96A3E"/>
    <w:rsid w:val="00DA7AC8"/>
    <w:rsid w:val="00E063E3"/>
    <w:rsid w:val="00E06C65"/>
    <w:rsid w:val="00E3029C"/>
    <w:rsid w:val="00E66AC0"/>
    <w:rsid w:val="00E740C1"/>
    <w:rsid w:val="00E80C1A"/>
    <w:rsid w:val="00E922A6"/>
    <w:rsid w:val="00EB0D00"/>
    <w:rsid w:val="00EB33F4"/>
    <w:rsid w:val="00EE31D5"/>
    <w:rsid w:val="00EF180D"/>
    <w:rsid w:val="00EF46A7"/>
    <w:rsid w:val="00F15466"/>
    <w:rsid w:val="00F26E53"/>
    <w:rsid w:val="00F45103"/>
    <w:rsid w:val="00F75D62"/>
    <w:rsid w:val="00F94AB3"/>
    <w:rsid w:val="00FB12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4E7DB9"/>
  <w15:docId w15:val="{519CE09A-9CE8-4FA8-891C-D2E00BE7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491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E491A"/>
    <w:rPr>
      <w:rFonts w:ascii="Lucida Grande" w:hAnsi="Lucida Grande" w:cs="Lucida Grande"/>
      <w:sz w:val="18"/>
      <w:szCs w:val="18"/>
    </w:rPr>
  </w:style>
  <w:style w:type="paragraph" w:styleId="Kopfzeile">
    <w:name w:val="header"/>
    <w:basedOn w:val="Standard"/>
    <w:link w:val="KopfzeileZchn"/>
    <w:uiPriority w:val="99"/>
    <w:unhideWhenUsed/>
    <w:rsid w:val="00CE491A"/>
    <w:pPr>
      <w:tabs>
        <w:tab w:val="center" w:pos="4536"/>
        <w:tab w:val="right" w:pos="9072"/>
      </w:tabs>
    </w:pPr>
  </w:style>
  <w:style w:type="character" w:customStyle="1" w:styleId="KopfzeileZchn">
    <w:name w:val="Kopfzeile Zchn"/>
    <w:basedOn w:val="Absatz-Standardschriftart"/>
    <w:link w:val="Kopfzeile"/>
    <w:uiPriority w:val="99"/>
    <w:rsid w:val="00CE491A"/>
  </w:style>
  <w:style w:type="paragraph" w:styleId="Fuzeile">
    <w:name w:val="footer"/>
    <w:basedOn w:val="Standard"/>
    <w:link w:val="FuzeileZchn"/>
    <w:uiPriority w:val="99"/>
    <w:unhideWhenUsed/>
    <w:rsid w:val="00CE491A"/>
    <w:pPr>
      <w:tabs>
        <w:tab w:val="center" w:pos="4536"/>
        <w:tab w:val="right" w:pos="9072"/>
      </w:tabs>
    </w:pPr>
  </w:style>
  <w:style w:type="character" w:customStyle="1" w:styleId="FuzeileZchn">
    <w:name w:val="Fußzeile Zchn"/>
    <w:basedOn w:val="Absatz-Standardschriftart"/>
    <w:link w:val="Fuzeile"/>
    <w:uiPriority w:val="99"/>
    <w:rsid w:val="00CE491A"/>
  </w:style>
  <w:style w:type="paragraph" w:styleId="StandardWeb">
    <w:name w:val="Normal (Web)"/>
    <w:basedOn w:val="Standard"/>
    <w:uiPriority w:val="99"/>
    <w:unhideWhenUsed/>
    <w:rsid w:val="00177BF9"/>
    <w:rPr>
      <w:rFonts w:ascii="Times New Roman" w:hAnsi="Times New Roman" w:cs="Times New Roman"/>
    </w:rPr>
  </w:style>
  <w:style w:type="paragraph" w:customStyle="1" w:styleId="Default">
    <w:name w:val="Default"/>
    <w:rsid w:val="00177BF9"/>
    <w:pPr>
      <w:autoSpaceDE w:val="0"/>
      <w:autoSpaceDN w:val="0"/>
      <w:adjustRightInd w:val="0"/>
    </w:pPr>
    <w:rPr>
      <w:rFonts w:ascii="Aller" w:hAnsi="Aller" w:cs="Aller"/>
      <w:color w:val="000000"/>
    </w:rPr>
  </w:style>
  <w:style w:type="character" w:styleId="Hyperlink">
    <w:name w:val="Hyperlink"/>
    <w:basedOn w:val="Absatz-Standardschriftart"/>
    <w:uiPriority w:val="99"/>
    <w:unhideWhenUsed/>
    <w:rsid w:val="00177BF9"/>
    <w:rPr>
      <w:color w:val="0000FF" w:themeColor="hyperlink"/>
      <w:u w:val="single"/>
    </w:rPr>
  </w:style>
  <w:style w:type="character" w:styleId="Kommentarzeichen">
    <w:name w:val="annotation reference"/>
    <w:basedOn w:val="Absatz-Standardschriftart"/>
    <w:uiPriority w:val="99"/>
    <w:semiHidden/>
    <w:unhideWhenUsed/>
    <w:rsid w:val="00241355"/>
    <w:rPr>
      <w:sz w:val="16"/>
      <w:szCs w:val="16"/>
    </w:rPr>
  </w:style>
  <w:style w:type="paragraph" w:styleId="Kommentartext">
    <w:name w:val="annotation text"/>
    <w:basedOn w:val="Standard"/>
    <w:link w:val="KommentartextZchn"/>
    <w:uiPriority w:val="99"/>
    <w:semiHidden/>
    <w:unhideWhenUsed/>
    <w:rsid w:val="00241355"/>
    <w:rPr>
      <w:sz w:val="20"/>
      <w:szCs w:val="20"/>
    </w:rPr>
  </w:style>
  <w:style w:type="character" w:customStyle="1" w:styleId="KommentartextZchn">
    <w:name w:val="Kommentartext Zchn"/>
    <w:basedOn w:val="Absatz-Standardschriftart"/>
    <w:link w:val="Kommentartext"/>
    <w:uiPriority w:val="99"/>
    <w:semiHidden/>
    <w:rsid w:val="00241355"/>
    <w:rPr>
      <w:sz w:val="20"/>
      <w:szCs w:val="20"/>
    </w:rPr>
  </w:style>
  <w:style w:type="paragraph" w:styleId="Kommentarthema">
    <w:name w:val="annotation subject"/>
    <w:basedOn w:val="Kommentartext"/>
    <w:next w:val="Kommentartext"/>
    <w:link w:val="KommentarthemaZchn"/>
    <w:uiPriority w:val="99"/>
    <w:semiHidden/>
    <w:unhideWhenUsed/>
    <w:rsid w:val="00241355"/>
    <w:rPr>
      <w:b/>
      <w:bCs/>
    </w:rPr>
  </w:style>
  <w:style w:type="character" w:customStyle="1" w:styleId="KommentarthemaZchn">
    <w:name w:val="Kommentarthema Zchn"/>
    <w:basedOn w:val="KommentartextZchn"/>
    <w:link w:val="Kommentarthema"/>
    <w:uiPriority w:val="99"/>
    <w:semiHidden/>
    <w:rsid w:val="00241355"/>
    <w:rPr>
      <w:b/>
      <w:bCs/>
      <w:sz w:val="20"/>
      <w:szCs w:val="20"/>
    </w:rPr>
  </w:style>
  <w:style w:type="character" w:styleId="Fett">
    <w:name w:val="Strong"/>
    <w:basedOn w:val="Absatz-Standardschriftart"/>
    <w:uiPriority w:val="22"/>
    <w:qFormat/>
    <w:rsid w:val="004F7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69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kert-schulen.de/playhard/?utm_source=ssvjahn&amp;utm_medium=banner&amp;utm_campaign=playhard&amp;utm_term=head.af&amp;utm_content=2019-04-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C598-CDE2-4E21-9710-68679652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3008</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seitenwind</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Radlbeck Andrea</cp:lastModifiedBy>
  <cp:revision>2</cp:revision>
  <cp:lastPrinted>2019-05-03T09:13:00Z</cp:lastPrinted>
  <dcterms:created xsi:type="dcterms:W3CDTF">2019-05-06T06:32:00Z</dcterms:created>
  <dcterms:modified xsi:type="dcterms:W3CDTF">2019-05-06T06:32:00Z</dcterms:modified>
</cp:coreProperties>
</file>